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E1B" w:rsidRPr="00034A69" w:rsidRDefault="00482BF9" w:rsidP="00464E1B">
      <w:pPr>
        <w:pStyle w:val="Bezriadkovania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Zmluva o dielo</w:t>
      </w:r>
    </w:p>
    <w:p w:rsidR="00464E1B" w:rsidRPr="00034A69" w:rsidRDefault="00464E1B" w:rsidP="00464E1B">
      <w:pPr>
        <w:pStyle w:val="Bezriadkovania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 xml:space="preserve">uzatvorená podľa § </w:t>
      </w:r>
      <w:r w:rsidR="00482BF9">
        <w:rPr>
          <w:rFonts w:cstheme="minorHAnsi"/>
          <w:sz w:val="24"/>
          <w:szCs w:val="24"/>
        </w:rPr>
        <w:t>631</w:t>
      </w:r>
      <w:r w:rsidRPr="00034A69">
        <w:rPr>
          <w:rFonts w:cstheme="minorHAnsi"/>
          <w:sz w:val="24"/>
          <w:szCs w:val="24"/>
        </w:rPr>
        <w:t xml:space="preserve"> a nasl. </w:t>
      </w:r>
      <w:r w:rsidR="004D489C">
        <w:rPr>
          <w:rFonts w:cstheme="minorHAnsi"/>
          <w:sz w:val="24"/>
          <w:szCs w:val="24"/>
        </w:rPr>
        <w:t xml:space="preserve">zákona č. 40/1964 Zb. </w:t>
      </w:r>
      <w:r w:rsidRPr="00034A69">
        <w:rPr>
          <w:rFonts w:cstheme="minorHAnsi"/>
          <w:sz w:val="24"/>
          <w:szCs w:val="24"/>
        </w:rPr>
        <w:t>Občianskeho zákonníka</w:t>
      </w:r>
      <w:r w:rsidR="004D489C">
        <w:rPr>
          <w:rFonts w:cstheme="minorHAnsi"/>
          <w:sz w:val="24"/>
          <w:szCs w:val="24"/>
        </w:rPr>
        <w:t xml:space="preserve"> v znení neskorších predpisov</w:t>
      </w:r>
      <w:r w:rsidR="00796FDE">
        <w:rPr>
          <w:rFonts w:cstheme="minorHAnsi"/>
          <w:sz w:val="24"/>
          <w:szCs w:val="24"/>
        </w:rPr>
        <w:t xml:space="preserve"> (ďalej len „Občiansky zákonník“)</w:t>
      </w:r>
    </w:p>
    <w:p w:rsidR="00464E1B" w:rsidRDefault="00464E1B" w:rsidP="00464E1B">
      <w:pPr>
        <w:pStyle w:val="Bezriadkovania"/>
        <w:jc w:val="center"/>
        <w:rPr>
          <w:rFonts w:cstheme="minorHAnsi"/>
          <w:sz w:val="24"/>
          <w:szCs w:val="24"/>
        </w:rPr>
      </w:pPr>
    </w:p>
    <w:p w:rsidR="00464E1B" w:rsidRDefault="00464E1B" w:rsidP="00C90D5B">
      <w:pPr>
        <w:pStyle w:val="Bezriadkovania"/>
        <w:rPr>
          <w:rFonts w:cstheme="minorHAnsi"/>
          <w:sz w:val="24"/>
          <w:szCs w:val="24"/>
        </w:rPr>
      </w:pPr>
    </w:p>
    <w:p w:rsidR="00464E1B" w:rsidRDefault="00464E1B" w:rsidP="00464E1B">
      <w:pPr>
        <w:pStyle w:val="Bezriadkovania"/>
        <w:jc w:val="center"/>
        <w:rPr>
          <w:rFonts w:cstheme="minorHAnsi"/>
          <w:sz w:val="24"/>
          <w:szCs w:val="24"/>
        </w:rPr>
      </w:pPr>
    </w:p>
    <w:p w:rsidR="00464E1B" w:rsidRDefault="00464E1B" w:rsidP="00464E1B">
      <w:pPr>
        <w:pStyle w:val="Bezriadkovania"/>
        <w:jc w:val="center"/>
        <w:rPr>
          <w:rFonts w:cstheme="minorHAnsi"/>
          <w:sz w:val="24"/>
          <w:szCs w:val="24"/>
        </w:rPr>
      </w:pPr>
    </w:p>
    <w:p w:rsidR="00464E1B" w:rsidRDefault="00482BF9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Zhotoviteľ</w:t>
      </w:r>
      <w:r w:rsidR="004D489C">
        <w:rPr>
          <w:rFonts w:cstheme="minorHAnsi"/>
          <w:b/>
          <w:sz w:val="24"/>
          <w:szCs w:val="24"/>
        </w:rPr>
        <w:t>: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Meno a Priezvisko </w:t>
      </w:r>
      <w:r w:rsidRPr="0019352E">
        <w:rPr>
          <w:rFonts w:cstheme="minorHAnsi"/>
          <w:i/>
          <w:color w:val="00B050"/>
          <w:sz w:val="24"/>
          <w:szCs w:val="24"/>
        </w:rPr>
        <w:t>(obchodné meno)</w:t>
      </w:r>
      <w:r>
        <w:rPr>
          <w:rFonts w:cstheme="minorHAnsi"/>
          <w:sz w:val="24"/>
          <w:szCs w:val="24"/>
        </w:rPr>
        <w:t>:</w:t>
      </w:r>
      <w:r w:rsidR="004D489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Bydlisko </w:t>
      </w:r>
      <w:r w:rsidRPr="0019352E">
        <w:rPr>
          <w:rFonts w:cstheme="minorHAnsi"/>
          <w:i/>
          <w:color w:val="00B050"/>
          <w:sz w:val="24"/>
          <w:szCs w:val="24"/>
        </w:rPr>
        <w:t>(sídlo)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Dátum narodenia </w:t>
      </w:r>
      <w:r w:rsidRPr="0019352E">
        <w:rPr>
          <w:rFonts w:cstheme="minorHAnsi"/>
          <w:i/>
          <w:color w:val="00B050"/>
          <w:sz w:val="24"/>
          <w:szCs w:val="24"/>
        </w:rPr>
        <w:t>(IČO)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účtu: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 w:rsidRPr="004D489C">
        <w:rPr>
          <w:rFonts w:cstheme="minorHAnsi"/>
          <w:sz w:val="24"/>
          <w:szCs w:val="24"/>
        </w:rPr>
        <w:t>„</w:t>
      </w:r>
      <w:r w:rsidR="00482BF9">
        <w:rPr>
          <w:rFonts w:cstheme="minorHAnsi"/>
          <w:sz w:val="24"/>
          <w:szCs w:val="24"/>
        </w:rPr>
        <w:t>zhotoviteľ</w:t>
      </w:r>
      <w:r w:rsidRPr="004D489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)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464E1B" w:rsidRDefault="00482BF9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Objednávateľ</w:t>
      </w:r>
      <w:r w:rsidR="00464E1B">
        <w:rPr>
          <w:rFonts w:cstheme="minorHAnsi"/>
          <w:b/>
          <w:sz w:val="24"/>
          <w:szCs w:val="24"/>
        </w:rPr>
        <w:t>: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Meno a Priezvisko </w:t>
      </w:r>
      <w:r w:rsidRPr="0019352E">
        <w:rPr>
          <w:rFonts w:cstheme="minorHAnsi"/>
          <w:i/>
          <w:color w:val="00B050"/>
          <w:sz w:val="24"/>
          <w:szCs w:val="24"/>
        </w:rPr>
        <w:t>(obchodné meno)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 w:rsidR="004D489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........................................................................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Bydlisko </w:t>
      </w:r>
      <w:r w:rsidRPr="0019352E">
        <w:rPr>
          <w:rFonts w:cstheme="minorHAnsi"/>
          <w:i/>
          <w:color w:val="00B050"/>
          <w:sz w:val="24"/>
          <w:szCs w:val="24"/>
        </w:rPr>
        <w:t>(sídlo)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Dátum narodenia </w:t>
      </w:r>
      <w:r w:rsidRPr="0019352E">
        <w:rPr>
          <w:rFonts w:cstheme="minorHAnsi"/>
          <w:i/>
          <w:color w:val="00B050"/>
          <w:sz w:val="24"/>
          <w:szCs w:val="24"/>
        </w:rPr>
        <w:t>(IČO)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účtu: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464E1B" w:rsidRDefault="00464E1B" w:rsidP="00464E1B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 w:rsidRPr="004D489C">
        <w:rPr>
          <w:rFonts w:cstheme="minorHAnsi"/>
          <w:sz w:val="24"/>
          <w:szCs w:val="24"/>
        </w:rPr>
        <w:t>„</w:t>
      </w:r>
      <w:r w:rsidR="00482BF9">
        <w:rPr>
          <w:rFonts w:cstheme="minorHAnsi"/>
          <w:sz w:val="24"/>
          <w:szCs w:val="24"/>
        </w:rPr>
        <w:t>objednávateľ</w:t>
      </w:r>
      <w:r w:rsidR="004D489C" w:rsidRPr="004D489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)</w:t>
      </w:r>
    </w:p>
    <w:p w:rsidR="00464E1B" w:rsidRDefault="00464E1B" w:rsidP="00464E1B">
      <w:pPr>
        <w:ind w:left="2124" w:hanging="2124"/>
        <w:contextualSpacing/>
        <w:rPr>
          <w:rFonts w:cs="Calibri"/>
          <w:b/>
          <w:sz w:val="24"/>
          <w:szCs w:val="24"/>
        </w:rPr>
      </w:pPr>
    </w:p>
    <w:p w:rsidR="00464E1B" w:rsidRPr="00A02C4A" w:rsidRDefault="00464E1B" w:rsidP="00464E1B">
      <w:pPr>
        <w:contextualSpacing/>
        <w:rPr>
          <w:rFonts w:cs="Calibri"/>
          <w:sz w:val="24"/>
          <w:szCs w:val="24"/>
        </w:rPr>
      </w:pPr>
      <w:r w:rsidRPr="00A02C4A">
        <w:rPr>
          <w:rFonts w:cs="Calibri"/>
          <w:sz w:val="24"/>
          <w:szCs w:val="24"/>
        </w:rPr>
        <w:t xml:space="preserve">sa dohodli na </w:t>
      </w:r>
      <w:r>
        <w:rPr>
          <w:rFonts w:cs="Calibri"/>
          <w:sz w:val="24"/>
          <w:szCs w:val="24"/>
        </w:rPr>
        <w:t xml:space="preserve">uzatvorení tejto </w:t>
      </w:r>
      <w:r w:rsidR="00482BF9">
        <w:rPr>
          <w:rFonts w:cs="Calibri"/>
          <w:sz w:val="24"/>
          <w:szCs w:val="24"/>
        </w:rPr>
        <w:t>zmluvy o dielo</w:t>
      </w:r>
      <w:r w:rsidRPr="00A02C4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(ďalej len „</w:t>
      </w:r>
      <w:r w:rsidR="000240D4">
        <w:rPr>
          <w:rFonts w:cs="Calibri"/>
          <w:sz w:val="24"/>
          <w:szCs w:val="24"/>
        </w:rPr>
        <w:t>z</w:t>
      </w:r>
      <w:r>
        <w:rPr>
          <w:rFonts w:cs="Calibri"/>
          <w:sz w:val="24"/>
          <w:szCs w:val="24"/>
        </w:rPr>
        <w:t>mluva“)</w:t>
      </w:r>
      <w:r w:rsidRPr="00A02C4A">
        <w:rPr>
          <w:rFonts w:cs="Calibri"/>
          <w:sz w:val="24"/>
          <w:szCs w:val="24"/>
        </w:rPr>
        <w:t>:</w:t>
      </w:r>
    </w:p>
    <w:p w:rsidR="000240D4" w:rsidRDefault="000240D4" w:rsidP="00464E1B">
      <w:pPr>
        <w:pStyle w:val="Bezriadkovania"/>
        <w:rPr>
          <w:rFonts w:cstheme="minorHAnsi"/>
          <w:sz w:val="24"/>
          <w:szCs w:val="24"/>
        </w:rPr>
      </w:pPr>
    </w:p>
    <w:p w:rsidR="00013793" w:rsidRPr="00034A69" w:rsidRDefault="00013793" w:rsidP="00464E1B">
      <w:pPr>
        <w:pStyle w:val="Bezriadkovania"/>
        <w:rPr>
          <w:rFonts w:cstheme="minorHAnsi"/>
          <w:sz w:val="24"/>
          <w:szCs w:val="24"/>
        </w:rPr>
      </w:pPr>
    </w:p>
    <w:p w:rsidR="00464E1B" w:rsidRPr="00034A69" w:rsidRDefault="00464E1B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 w:rsidRPr="00034A69">
        <w:rPr>
          <w:b/>
          <w:sz w:val="28"/>
          <w:szCs w:val="28"/>
        </w:rPr>
        <w:t>Článok I</w:t>
      </w:r>
    </w:p>
    <w:p w:rsidR="00464E1B" w:rsidRDefault="004D489C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Úvodné ustanoveni</w:t>
      </w:r>
      <w:r w:rsidR="00306CC5">
        <w:rPr>
          <w:b/>
          <w:sz w:val="28"/>
          <w:szCs w:val="28"/>
        </w:rPr>
        <w:t>a</w:t>
      </w:r>
    </w:p>
    <w:p w:rsidR="00464E1B" w:rsidRPr="0039219E" w:rsidRDefault="00464E1B" w:rsidP="002A2E42">
      <w:pPr>
        <w:pStyle w:val="Bezriadkovania"/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A75A0E" w:rsidRPr="00306CC5" w:rsidRDefault="00482BF9" w:rsidP="00306CC5">
      <w:pPr>
        <w:pStyle w:val="Odsekzoznamu"/>
        <w:numPr>
          <w:ilvl w:val="0"/>
          <w:numId w:val="2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306CC5">
        <w:rPr>
          <w:rFonts w:cs="Calibri"/>
          <w:sz w:val="24"/>
          <w:szCs w:val="24"/>
        </w:rPr>
        <w:t xml:space="preserve">Dielom sa na účely tejto zmluvy rozumie .............................. </w:t>
      </w:r>
      <w:r w:rsidRPr="00306CC5">
        <w:rPr>
          <w:rFonts w:cs="Calibri"/>
          <w:i/>
          <w:color w:val="00B050"/>
          <w:sz w:val="24"/>
          <w:szCs w:val="24"/>
        </w:rPr>
        <w:t xml:space="preserve">(vymedzenie diela, napr. </w:t>
      </w:r>
      <w:r w:rsidR="00150409" w:rsidRPr="00306CC5">
        <w:rPr>
          <w:rFonts w:cs="Calibri"/>
          <w:i/>
          <w:color w:val="00B050"/>
          <w:sz w:val="24"/>
          <w:szCs w:val="24"/>
        </w:rPr>
        <w:t xml:space="preserve">dodanie a kompletná montáž štyroch kusov </w:t>
      </w:r>
      <w:r w:rsidR="004A0B29" w:rsidRPr="00306CC5">
        <w:rPr>
          <w:rFonts w:cs="Calibri"/>
          <w:i/>
          <w:color w:val="00B050"/>
          <w:sz w:val="24"/>
          <w:szCs w:val="24"/>
        </w:rPr>
        <w:t xml:space="preserve">nových </w:t>
      </w:r>
      <w:r w:rsidR="00150409" w:rsidRPr="00306CC5">
        <w:rPr>
          <w:rFonts w:cs="Calibri"/>
          <w:i/>
          <w:color w:val="00B050"/>
          <w:sz w:val="24"/>
          <w:szCs w:val="24"/>
        </w:rPr>
        <w:t>7-komorových plastových okien zn. SUPEROKNO, typ DE LUXE,</w:t>
      </w:r>
      <w:r w:rsidR="00F0123E" w:rsidRPr="00306CC5">
        <w:rPr>
          <w:rFonts w:cs="Calibri"/>
          <w:i/>
          <w:color w:val="00B050"/>
          <w:sz w:val="24"/>
          <w:szCs w:val="24"/>
        </w:rPr>
        <w:t xml:space="preserve"> na kuchyni a obývacej izbe rodinného domu</w:t>
      </w:r>
      <w:r w:rsidR="00150409" w:rsidRPr="00306CC5">
        <w:rPr>
          <w:rFonts w:cs="Calibri"/>
          <w:i/>
          <w:color w:val="00B050"/>
          <w:sz w:val="24"/>
          <w:szCs w:val="24"/>
        </w:rPr>
        <w:t xml:space="preserve"> nachádzajúcom sa na adrese Pekná ulica 21, Bratislava</w:t>
      </w:r>
      <w:r w:rsidR="004A0B29" w:rsidRPr="00306CC5">
        <w:rPr>
          <w:rFonts w:cs="Calibri"/>
          <w:i/>
          <w:color w:val="00B050"/>
          <w:sz w:val="24"/>
          <w:szCs w:val="24"/>
        </w:rPr>
        <w:t>. Komplexná montáž nových okien zahŕňa: odborné odstránenie pôvodných okien, osadenie, montáž a uchytenie nových okien</w:t>
      </w:r>
      <w:r w:rsidR="00AB4525" w:rsidRPr="00306CC5">
        <w:rPr>
          <w:rFonts w:cs="Calibri"/>
          <w:i/>
          <w:color w:val="00B050"/>
          <w:sz w:val="24"/>
          <w:szCs w:val="24"/>
        </w:rPr>
        <w:t xml:space="preserve"> a</w:t>
      </w:r>
      <w:r w:rsidR="004A0B29" w:rsidRPr="00306CC5">
        <w:rPr>
          <w:rFonts w:cs="Calibri"/>
          <w:i/>
          <w:color w:val="00B050"/>
          <w:sz w:val="24"/>
          <w:szCs w:val="24"/>
        </w:rPr>
        <w:t xml:space="preserve"> dokončovacie murárs</w:t>
      </w:r>
      <w:r w:rsidR="00AB4525" w:rsidRPr="00306CC5">
        <w:rPr>
          <w:rFonts w:cs="Calibri"/>
          <w:i/>
          <w:color w:val="00B050"/>
          <w:sz w:val="24"/>
          <w:szCs w:val="24"/>
        </w:rPr>
        <w:t>ke práce</w:t>
      </w:r>
      <w:r w:rsidRPr="00306CC5">
        <w:rPr>
          <w:rFonts w:cs="Calibri"/>
          <w:i/>
          <w:color w:val="00B050"/>
          <w:sz w:val="24"/>
          <w:szCs w:val="24"/>
        </w:rPr>
        <w:t>)</w:t>
      </w:r>
      <w:r w:rsidRPr="00306CC5">
        <w:rPr>
          <w:rFonts w:cs="Calibri"/>
          <w:i/>
          <w:sz w:val="24"/>
          <w:szCs w:val="24"/>
        </w:rPr>
        <w:t>.</w:t>
      </w:r>
      <w:r w:rsidRPr="00306CC5">
        <w:rPr>
          <w:rFonts w:cs="Calibri"/>
          <w:sz w:val="24"/>
          <w:szCs w:val="24"/>
        </w:rPr>
        <w:t xml:space="preserve"> (ďalej len „dielo“).</w:t>
      </w:r>
    </w:p>
    <w:p w:rsidR="00306CC5" w:rsidRPr="00306CC5" w:rsidRDefault="00306CC5" w:rsidP="00306CC5">
      <w:pPr>
        <w:spacing w:after="0"/>
        <w:jc w:val="both"/>
        <w:rPr>
          <w:rFonts w:cstheme="minorHAnsi"/>
          <w:sz w:val="24"/>
          <w:szCs w:val="24"/>
        </w:rPr>
      </w:pPr>
    </w:p>
    <w:p w:rsidR="00306CC5" w:rsidRPr="00306CC5" w:rsidRDefault="00306CC5" w:rsidP="00306CC5">
      <w:pPr>
        <w:pStyle w:val="Odsekzoznamu"/>
        <w:numPr>
          <w:ilvl w:val="0"/>
          <w:numId w:val="2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Dielo sa považuje za riadne odovzdané od okamihu</w:t>
      </w:r>
      <w:r w:rsidRPr="00306CC5">
        <w:rPr>
          <w:rFonts w:cstheme="minorHAnsi"/>
          <w:sz w:val="24"/>
          <w:szCs w:val="24"/>
        </w:rPr>
        <w:t xml:space="preserve">, kedy objednávateľ </w:t>
      </w:r>
      <w:r>
        <w:rPr>
          <w:rFonts w:cstheme="minorHAnsi"/>
          <w:sz w:val="24"/>
          <w:szCs w:val="24"/>
        </w:rPr>
        <w:t>potvrdí prevzatie diela</w:t>
      </w:r>
      <w:r w:rsidRPr="00306CC5">
        <w:rPr>
          <w:rFonts w:cstheme="minorHAnsi"/>
          <w:sz w:val="24"/>
          <w:szCs w:val="24"/>
        </w:rPr>
        <w:t xml:space="preserve"> svojím podpisom na odovzdávacom</w:t>
      </w:r>
      <w:r>
        <w:rPr>
          <w:rFonts w:cstheme="minorHAnsi"/>
          <w:sz w:val="24"/>
          <w:szCs w:val="24"/>
        </w:rPr>
        <w:t xml:space="preserve"> a preberacom</w:t>
      </w:r>
      <w:r w:rsidRPr="00306CC5">
        <w:rPr>
          <w:rFonts w:cstheme="minorHAnsi"/>
          <w:sz w:val="24"/>
          <w:szCs w:val="24"/>
        </w:rPr>
        <w:t xml:space="preserve"> protokole.</w:t>
      </w:r>
    </w:p>
    <w:p w:rsidR="000240D4" w:rsidRDefault="000240D4" w:rsidP="00482BF9">
      <w:pPr>
        <w:spacing w:before="240" w:after="0"/>
        <w:jc w:val="both"/>
        <w:rPr>
          <w:rFonts w:cstheme="minorHAnsi"/>
          <w:sz w:val="24"/>
          <w:szCs w:val="24"/>
        </w:rPr>
      </w:pPr>
    </w:p>
    <w:p w:rsidR="00306CC5" w:rsidRPr="00034A69" w:rsidRDefault="00306CC5" w:rsidP="00482BF9">
      <w:pPr>
        <w:spacing w:before="240" w:after="0"/>
        <w:jc w:val="both"/>
        <w:rPr>
          <w:rFonts w:cstheme="minorHAnsi"/>
          <w:sz w:val="24"/>
          <w:szCs w:val="24"/>
        </w:rPr>
      </w:pPr>
    </w:p>
    <w:p w:rsidR="00464E1B" w:rsidRDefault="00464E1B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 w:rsidRPr="00034A69">
        <w:rPr>
          <w:b/>
          <w:sz w:val="28"/>
          <w:szCs w:val="28"/>
        </w:rPr>
        <w:t>Článok II</w:t>
      </w:r>
    </w:p>
    <w:p w:rsidR="00464E1B" w:rsidRDefault="00A75A0E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Predmet zmluvy</w:t>
      </w:r>
    </w:p>
    <w:p w:rsidR="00464E1B" w:rsidRDefault="00464E1B" w:rsidP="00150409">
      <w:pPr>
        <w:spacing w:after="0"/>
        <w:jc w:val="both"/>
        <w:rPr>
          <w:rFonts w:cstheme="minorHAnsi"/>
          <w:sz w:val="24"/>
          <w:szCs w:val="24"/>
        </w:rPr>
      </w:pPr>
    </w:p>
    <w:p w:rsidR="00150409" w:rsidRPr="006C00C0" w:rsidRDefault="00150409" w:rsidP="00B556AE">
      <w:pPr>
        <w:spacing w:after="0"/>
        <w:jc w:val="both"/>
        <w:rPr>
          <w:rFonts w:cstheme="minorHAnsi"/>
          <w:sz w:val="24"/>
          <w:szCs w:val="24"/>
        </w:rPr>
      </w:pPr>
      <w:r w:rsidRPr="006C00C0">
        <w:rPr>
          <w:rFonts w:cstheme="minorHAnsi"/>
          <w:sz w:val="24"/>
          <w:szCs w:val="24"/>
          <w:lang w:eastAsia="sk-SK"/>
        </w:rPr>
        <w:t>Zhotoviteľ sa týmto zaväzuje na vlastné nebezpečenstvo</w:t>
      </w:r>
      <w:r w:rsidRPr="006C00C0">
        <w:rPr>
          <w:rFonts w:cs="Calibri"/>
          <w:sz w:val="24"/>
          <w:szCs w:val="24"/>
        </w:rPr>
        <w:t xml:space="preserve"> a za podmienok stanovených touto zmluvou vykonať</w:t>
      </w:r>
      <w:r w:rsidRPr="006C00C0">
        <w:rPr>
          <w:rFonts w:cstheme="minorHAnsi"/>
          <w:sz w:val="24"/>
          <w:szCs w:val="24"/>
          <w:lang w:eastAsia="sk-SK"/>
        </w:rPr>
        <w:t xml:space="preserve"> pre objednávateľa dielo špecifikované v článku I. tejto zmluvy a objednávateľ sa zaväzuje vykonané dielo od zhotoviteľa prevziať a zaplatiť zhotoviteľovi dohodnutú cenu za jeho vykonanie špecifikovanú v článku </w:t>
      </w:r>
      <w:r w:rsidR="002D0B09">
        <w:rPr>
          <w:rFonts w:cstheme="minorHAnsi"/>
          <w:sz w:val="24"/>
          <w:szCs w:val="24"/>
          <w:lang w:eastAsia="sk-SK"/>
        </w:rPr>
        <w:t xml:space="preserve">V. </w:t>
      </w:r>
      <w:r w:rsidRPr="006C00C0">
        <w:rPr>
          <w:rFonts w:cstheme="minorHAnsi"/>
          <w:sz w:val="24"/>
          <w:szCs w:val="24"/>
          <w:lang w:eastAsia="sk-SK"/>
        </w:rPr>
        <w:t>tejto zmluvy.</w:t>
      </w:r>
    </w:p>
    <w:p w:rsidR="000240D4" w:rsidRPr="00464E1B" w:rsidRDefault="000240D4" w:rsidP="002A2E42">
      <w:pPr>
        <w:pStyle w:val="Bezriadkovania"/>
        <w:spacing w:line="276" w:lineRule="auto"/>
        <w:rPr>
          <w:sz w:val="24"/>
          <w:szCs w:val="24"/>
        </w:rPr>
      </w:pPr>
    </w:p>
    <w:p w:rsidR="00464E1B" w:rsidRPr="00034A69" w:rsidRDefault="00464E1B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 w:rsidRPr="00034A69">
        <w:rPr>
          <w:b/>
          <w:sz w:val="28"/>
          <w:szCs w:val="28"/>
        </w:rPr>
        <w:t>Článok III</w:t>
      </w:r>
    </w:p>
    <w:p w:rsidR="00464E1B" w:rsidRDefault="006C00C0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Vykonanie a odovzdanie diela</w:t>
      </w:r>
    </w:p>
    <w:p w:rsidR="00125CEF" w:rsidRPr="00125CEF" w:rsidRDefault="00125CEF" w:rsidP="00125CEF">
      <w:pPr>
        <w:spacing w:after="0"/>
        <w:jc w:val="both"/>
        <w:rPr>
          <w:rFonts w:cstheme="minorHAnsi"/>
          <w:sz w:val="24"/>
          <w:szCs w:val="24"/>
        </w:rPr>
      </w:pPr>
    </w:p>
    <w:p w:rsidR="000146A9" w:rsidRDefault="006C00C0" w:rsidP="000146A9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Zhotoviteľ je povinný vykonať pre objednávateľa dielo</w:t>
      </w:r>
      <w:r w:rsidR="0006418C">
        <w:rPr>
          <w:rFonts w:cstheme="minorHAnsi"/>
          <w:sz w:val="24"/>
          <w:szCs w:val="24"/>
        </w:rPr>
        <w:t xml:space="preserve"> na vlastné náklady</w:t>
      </w:r>
      <w:r>
        <w:rPr>
          <w:rFonts w:cstheme="minorHAnsi"/>
          <w:sz w:val="24"/>
          <w:szCs w:val="24"/>
        </w:rPr>
        <w:t xml:space="preserve"> </w:t>
      </w:r>
      <w:r w:rsidR="0006418C">
        <w:rPr>
          <w:rFonts w:cstheme="minorHAnsi"/>
          <w:sz w:val="24"/>
          <w:szCs w:val="24"/>
        </w:rPr>
        <w:t xml:space="preserve"> a na vlastné nebezpečenstvo </w:t>
      </w:r>
      <w:r>
        <w:rPr>
          <w:rFonts w:cstheme="minorHAnsi"/>
          <w:sz w:val="24"/>
          <w:szCs w:val="24"/>
        </w:rPr>
        <w:t>riadne a včas v súlade s podmienkami dohodnutými v tejto zmluve. Zhotoviteľ je povinn</w:t>
      </w:r>
      <w:r w:rsidR="000146A9">
        <w:rPr>
          <w:rFonts w:cstheme="minorHAnsi"/>
          <w:sz w:val="24"/>
          <w:szCs w:val="24"/>
        </w:rPr>
        <w:t>ý pri vykonávaní diela postupovať s odbornou starostlivosťou a dodržiavať všetky príslušné záväzné technické normy, ktoré sa na vykonanie diela (resp. vykonávanie obdobných diel) vzťahujú.</w:t>
      </w:r>
    </w:p>
    <w:p w:rsidR="000146A9" w:rsidRDefault="000146A9" w:rsidP="000146A9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:rsidR="000146A9" w:rsidRDefault="000146A9" w:rsidP="000146A9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Zhotoviteľ je povinný vykonať dielo osobne, prípadne prostredníctvom svojich kvalifikovaných a odborne spôsobilých </w:t>
      </w:r>
      <w:r w:rsidR="00306CC5">
        <w:rPr>
          <w:rFonts w:cstheme="minorHAnsi"/>
          <w:sz w:val="24"/>
          <w:szCs w:val="24"/>
        </w:rPr>
        <w:t>zamestnancov</w:t>
      </w:r>
      <w:r>
        <w:rPr>
          <w:rFonts w:cstheme="minorHAnsi"/>
          <w:sz w:val="24"/>
          <w:szCs w:val="24"/>
        </w:rPr>
        <w:t xml:space="preserve">, za ktorých činnosť zodpovedá tak, akoby ju vykonával osobne. Zhotoviteľ </w:t>
      </w:r>
      <w:r w:rsidR="004A0B29" w:rsidRPr="0051716D">
        <w:rPr>
          <w:rFonts w:cs="Calibri"/>
          <w:sz w:val="24"/>
          <w:szCs w:val="24"/>
        </w:rPr>
        <w:t>..............................</w:t>
      </w:r>
      <w:r w:rsidR="004A0B29">
        <w:rPr>
          <w:rFonts w:cs="Calibri"/>
          <w:sz w:val="24"/>
          <w:szCs w:val="24"/>
        </w:rPr>
        <w:t xml:space="preserve"> </w:t>
      </w:r>
      <w:r w:rsidR="004A0B29" w:rsidRPr="004A0B29">
        <w:rPr>
          <w:rFonts w:cs="Calibri"/>
          <w:i/>
          <w:color w:val="00B050"/>
          <w:sz w:val="24"/>
          <w:szCs w:val="24"/>
        </w:rPr>
        <w:t>(</w:t>
      </w:r>
      <w:r w:rsidRPr="004A0B29">
        <w:rPr>
          <w:rFonts w:cstheme="minorHAnsi"/>
          <w:i/>
          <w:color w:val="00B050"/>
          <w:sz w:val="24"/>
          <w:szCs w:val="24"/>
        </w:rPr>
        <w:t>j</w:t>
      </w:r>
      <w:r w:rsidRPr="000146A9">
        <w:rPr>
          <w:rFonts w:cstheme="minorHAnsi"/>
          <w:i/>
          <w:color w:val="00B050"/>
          <w:sz w:val="24"/>
          <w:szCs w:val="24"/>
        </w:rPr>
        <w:t>e / nie</w:t>
      </w:r>
      <w:r w:rsidR="0077713D">
        <w:rPr>
          <w:rFonts w:cstheme="minorHAnsi"/>
          <w:i/>
          <w:color w:val="00B050"/>
          <w:sz w:val="24"/>
          <w:szCs w:val="24"/>
        </w:rPr>
        <w:t xml:space="preserve"> je</w:t>
      </w:r>
      <w:r w:rsidR="004A0B29">
        <w:rPr>
          <w:rFonts w:cstheme="minorHAnsi"/>
          <w:i/>
          <w:color w:val="00B050"/>
          <w:sz w:val="24"/>
          <w:szCs w:val="24"/>
        </w:rPr>
        <w:t>)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oprávnený dať dielo na vlastnú zodpovednosť vykonať tretej osobe. </w:t>
      </w:r>
    </w:p>
    <w:p w:rsidR="00775D1A" w:rsidRPr="00775D1A" w:rsidRDefault="00775D1A" w:rsidP="00775D1A">
      <w:pPr>
        <w:pStyle w:val="Odsekzoznamu"/>
        <w:rPr>
          <w:rFonts w:cstheme="minorHAnsi"/>
          <w:sz w:val="24"/>
          <w:szCs w:val="24"/>
        </w:rPr>
      </w:pPr>
    </w:p>
    <w:p w:rsidR="00775D1A" w:rsidRDefault="00775D1A" w:rsidP="000146A9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Zhotoviteľ vykoná dohodnuté dielo samostatne a pri určení spôsobu vykonania diela nie je viazaný pokynmi objednávateľa.</w:t>
      </w:r>
    </w:p>
    <w:p w:rsidR="00B023B9" w:rsidRPr="00B023B9" w:rsidRDefault="00B023B9" w:rsidP="00B023B9">
      <w:pPr>
        <w:pStyle w:val="Odsekzoznamu"/>
        <w:spacing w:after="0"/>
        <w:rPr>
          <w:rFonts w:cstheme="minorHAnsi"/>
          <w:sz w:val="24"/>
          <w:szCs w:val="24"/>
        </w:rPr>
      </w:pPr>
    </w:p>
    <w:p w:rsidR="00B023B9" w:rsidRPr="00B023B9" w:rsidRDefault="00B023B9" w:rsidP="00B023B9">
      <w:pPr>
        <w:pStyle w:val="Bezriadkovani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023B9">
        <w:rPr>
          <w:rFonts w:cstheme="minorHAnsi"/>
          <w:sz w:val="24"/>
          <w:szCs w:val="24"/>
        </w:rPr>
        <w:t>Zhotoviteľ je povinný obstarať veci potrebné na vykonanie diela. Kúpna cena týchto vecí je zahrnutá v cene za vykonanie diela.</w:t>
      </w:r>
    </w:p>
    <w:p w:rsidR="004A0B29" w:rsidRPr="004A0B29" w:rsidRDefault="004A0B29" w:rsidP="004A0B29">
      <w:pPr>
        <w:pStyle w:val="Odsekzoznamu"/>
        <w:rPr>
          <w:rFonts w:cstheme="minorHAnsi"/>
          <w:sz w:val="24"/>
          <w:szCs w:val="24"/>
        </w:rPr>
      </w:pPr>
    </w:p>
    <w:p w:rsidR="004A0B29" w:rsidRPr="00C930C1" w:rsidRDefault="004A0B29" w:rsidP="000146A9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Zhotoviteľ je povinný vykonať dielo najneskôr </w:t>
      </w:r>
      <w:r w:rsidRPr="00A02C4A">
        <w:rPr>
          <w:rFonts w:cs="Calibri"/>
          <w:sz w:val="24"/>
          <w:szCs w:val="24"/>
        </w:rPr>
        <w:t xml:space="preserve">do </w:t>
      </w:r>
      <w:r w:rsidRPr="0051716D">
        <w:rPr>
          <w:rFonts w:cs="Calibri"/>
          <w:sz w:val="24"/>
          <w:szCs w:val="24"/>
        </w:rPr>
        <w:t>..............................</w:t>
      </w:r>
      <w:r>
        <w:rPr>
          <w:rFonts w:cs="Calibri"/>
          <w:sz w:val="24"/>
          <w:szCs w:val="24"/>
        </w:rPr>
        <w:t xml:space="preserve"> </w:t>
      </w:r>
      <w:r w:rsidRPr="00783754">
        <w:rPr>
          <w:rFonts w:cs="Calibri"/>
          <w:i/>
          <w:color w:val="00B050"/>
          <w:sz w:val="24"/>
          <w:szCs w:val="24"/>
        </w:rPr>
        <w:t xml:space="preserve">(uviesť presný dátum dokedy je </w:t>
      </w:r>
      <w:r>
        <w:rPr>
          <w:rFonts w:cs="Calibri"/>
          <w:i/>
          <w:color w:val="00B050"/>
          <w:sz w:val="24"/>
          <w:szCs w:val="24"/>
        </w:rPr>
        <w:t>zhotoviteľ</w:t>
      </w:r>
      <w:r w:rsidRPr="00783754">
        <w:rPr>
          <w:rFonts w:cs="Calibri"/>
          <w:i/>
          <w:color w:val="00B050"/>
          <w:sz w:val="24"/>
          <w:szCs w:val="24"/>
        </w:rPr>
        <w:t xml:space="preserve"> povinný dielo </w:t>
      </w:r>
      <w:r>
        <w:rPr>
          <w:rFonts w:cs="Calibri"/>
          <w:i/>
          <w:color w:val="00B050"/>
          <w:sz w:val="24"/>
          <w:szCs w:val="24"/>
        </w:rPr>
        <w:t>vykonať, napr. 31.12.2013</w:t>
      </w:r>
      <w:r w:rsidRPr="00783754">
        <w:rPr>
          <w:rFonts w:cs="Calibri"/>
          <w:i/>
          <w:color w:val="00B050"/>
          <w:sz w:val="24"/>
          <w:szCs w:val="24"/>
        </w:rPr>
        <w:t>)</w:t>
      </w:r>
      <w:r w:rsidRPr="00A02C4A">
        <w:rPr>
          <w:rFonts w:cs="Calibri"/>
          <w:sz w:val="24"/>
          <w:szCs w:val="24"/>
        </w:rPr>
        <w:t xml:space="preserve"> a najneskôr v tento deň ho</w:t>
      </w:r>
      <w:r>
        <w:rPr>
          <w:rFonts w:cs="Calibri"/>
          <w:sz w:val="24"/>
          <w:szCs w:val="24"/>
        </w:rPr>
        <w:t xml:space="preserve"> aj</w:t>
      </w:r>
      <w:r w:rsidRPr="00A02C4A">
        <w:rPr>
          <w:rFonts w:cs="Calibri"/>
          <w:sz w:val="24"/>
          <w:szCs w:val="24"/>
        </w:rPr>
        <w:t xml:space="preserve"> odovzdať </w:t>
      </w:r>
      <w:r>
        <w:rPr>
          <w:rFonts w:cs="Calibri"/>
          <w:sz w:val="24"/>
          <w:szCs w:val="24"/>
        </w:rPr>
        <w:t xml:space="preserve">objednávateľovi. </w:t>
      </w:r>
      <w:r w:rsidR="00AB4525">
        <w:rPr>
          <w:rFonts w:cs="Calibri"/>
          <w:sz w:val="24"/>
          <w:szCs w:val="24"/>
        </w:rPr>
        <w:t>Zhotoviteľ</w:t>
      </w:r>
      <w:r>
        <w:rPr>
          <w:rFonts w:cs="Calibri"/>
          <w:sz w:val="24"/>
          <w:szCs w:val="24"/>
        </w:rPr>
        <w:t xml:space="preserve"> </w:t>
      </w:r>
      <w:r w:rsidRPr="0051716D">
        <w:rPr>
          <w:rFonts w:cs="Calibri"/>
          <w:sz w:val="24"/>
          <w:szCs w:val="24"/>
        </w:rPr>
        <w:t>..............................</w:t>
      </w:r>
      <w:r>
        <w:rPr>
          <w:rFonts w:cs="Calibri"/>
          <w:sz w:val="24"/>
          <w:szCs w:val="24"/>
        </w:rPr>
        <w:t xml:space="preserve"> </w:t>
      </w:r>
      <w:r w:rsidRPr="00501A22">
        <w:rPr>
          <w:rFonts w:cs="Calibri"/>
          <w:i/>
          <w:color w:val="00B050"/>
          <w:sz w:val="24"/>
          <w:szCs w:val="24"/>
        </w:rPr>
        <w:t>(môže / nemôže)</w:t>
      </w:r>
      <w:r>
        <w:rPr>
          <w:rFonts w:cs="Calibri"/>
          <w:sz w:val="24"/>
          <w:szCs w:val="24"/>
        </w:rPr>
        <w:t xml:space="preserve"> </w:t>
      </w:r>
      <w:r w:rsidR="00AB4525">
        <w:rPr>
          <w:rFonts w:cs="Calibri"/>
          <w:sz w:val="24"/>
          <w:szCs w:val="24"/>
        </w:rPr>
        <w:t xml:space="preserve">po predchádzajúcej ústnej dohode s objednávateľom </w:t>
      </w:r>
      <w:r>
        <w:rPr>
          <w:rFonts w:cs="Calibri"/>
          <w:sz w:val="24"/>
          <w:szCs w:val="24"/>
        </w:rPr>
        <w:t xml:space="preserve">dielo </w:t>
      </w:r>
      <w:r w:rsidR="00AB4525">
        <w:rPr>
          <w:rFonts w:cs="Calibri"/>
          <w:sz w:val="24"/>
          <w:szCs w:val="24"/>
        </w:rPr>
        <w:t>vykonať</w:t>
      </w:r>
      <w:r>
        <w:rPr>
          <w:rFonts w:cs="Calibri"/>
          <w:sz w:val="24"/>
          <w:szCs w:val="24"/>
        </w:rPr>
        <w:t xml:space="preserve"> a odovzdať aj pred týmto dátumom.</w:t>
      </w:r>
    </w:p>
    <w:p w:rsidR="00C930C1" w:rsidRPr="00C930C1" w:rsidRDefault="00C930C1" w:rsidP="00C930C1">
      <w:pPr>
        <w:pStyle w:val="Odsekzoznamu"/>
        <w:rPr>
          <w:rFonts w:cstheme="minorHAnsi"/>
          <w:sz w:val="24"/>
          <w:szCs w:val="24"/>
        </w:rPr>
      </w:pPr>
    </w:p>
    <w:p w:rsidR="00C930C1" w:rsidRPr="00CC3D2E" w:rsidRDefault="00C930C1" w:rsidP="000146A9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CC3D2E">
        <w:rPr>
          <w:rFonts w:cstheme="minorHAnsi"/>
          <w:sz w:val="24"/>
          <w:szCs w:val="24"/>
        </w:rPr>
        <w:t>Objednávateľ je povinný poskytnúť zhotoviteľovi za účelom vykonania diela potrebnú súčinnosť</w:t>
      </w:r>
      <w:r w:rsidR="00CC3D2E">
        <w:rPr>
          <w:rFonts w:cstheme="minorHAnsi"/>
          <w:sz w:val="24"/>
          <w:szCs w:val="24"/>
        </w:rPr>
        <w:t xml:space="preserve">, najmä </w:t>
      </w:r>
      <w:r w:rsidR="00CC3D2E" w:rsidRPr="0051716D">
        <w:rPr>
          <w:rFonts w:cs="Calibri"/>
          <w:sz w:val="24"/>
          <w:szCs w:val="24"/>
        </w:rPr>
        <w:t>..............................</w:t>
      </w:r>
      <w:r w:rsidR="00CC3D2E">
        <w:rPr>
          <w:rFonts w:cs="Calibri"/>
          <w:sz w:val="24"/>
          <w:szCs w:val="24"/>
        </w:rPr>
        <w:t xml:space="preserve"> </w:t>
      </w:r>
      <w:r w:rsidR="00CC3D2E" w:rsidRPr="00CC3D2E">
        <w:rPr>
          <w:rFonts w:cs="Calibri"/>
          <w:i/>
          <w:color w:val="00B050"/>
          <w:sz w:val="24"/>
          <w:szCs w:val="24"/>
        </w:rPr>
        <w:t>(uviesť v čom má spočívať objednávateľova súčinnosť, napr. umožniť zhotoviteľovi potrebný prístup do stavby, v ktorej má byť dielo vykonané)</w:t>
      </w:r>
      <w:r w:rsidRPr="00CC3D2E">
        <w:rPr>
          <w:rFonts w:cstheme="minorHAnsi"/>
          <w:sz w:val="24"/>
          <w:szCs w:val="24"/>
        </w:rPr>
        <w:t xml:space="preserve">. </w:t>
      </w:r>
      <w:r w:rsidR="00CC3D2E" w:rsidRPr="00CC3D2E">
        <w:rPr>
          <w:rFonts w:cstheme="minorHAnsi"/>
          <w:sz w:val="24"/>
          <w:szCs w:val="24"/>
        </w:rPr>
        <w:t xml:space="preserve">V prípade, ak </w:t>
      </w:r>
      <w:r w:rsidR="00CC3D2E">
        <w:rPr>
          <w:rFonts w:cstheme="minorHAnsi"/>
          <w:sz w:val="24"/>
          <w:szCs w:val="24"/>
        </w:rPr>
        <w:t xml:space="preserve">objednávateľ zhotoviteľovi potrebnú súčinnosť neposkytne, </w:t>
      </w:r>
      <w:r w:rsidR="00CC3D2E">
        <w:rPr>
          <w:sz w:val="24"/>
          <w:szCs w:val="24"/>
        </w:rPr>
        <w:t>z</w:t>
      </w:r>
      <w:r w:rsidRPr="00CC3D2E">
        <w:rPr>
          <w:sz w:val="24"/>
          <w:szCs w:val="24"/>
        </w:rPr>
        <w:t>hotoviteľ nie je v omeškaní s</w:t>
      </w:r>
      <w:r w:rsidR="00CC3D2E">
        <w:rPr>
          <w:sz w:val="24"/>
          <w:szCs w:val="24"/>
        </w:rPr>
        <w:t> </w:t>
      </w:r>
      <w:r w:rsidRPr="00CC3D2E">
        <w:rPr>
          <w:sz w:val="24"/>
          <w:szCs w:val="24"/>
        </w:rPr>
        <w:t>plnením</w:t>
      </w:r>
      <w:r w:rsidR="00CC3D2E">
        <w:rPr>
          <w:sz w:val="24"/>
          <w:szCs w:val="24"/>
        </w:rPr>
        <w:t xml:space="preserve"> svojho</w:t>
      </w:r>
      <w:r w:rsidRPr="00CC3D2E">
        <w:rPr>
          <w:sz w:val="24"/>
          <w:szCs w:val="24"/>
        </w:rPr>
        <w:t xml:space="preserve"> záväzku</w:t>
      </w:r>
      <w:r w:rsidR="00CC3D2E">
        <w:rPr>
          <w:sz w:val="24"/>
          <w:szCs w:val="24"/>
        </w:rPr>
        <w:t xml:space="preserve"> vykonať a odovzdať dielo, a to </w:t>
      </w:r>
      <w:r w:rsidR="00CC3D2E">
        <w:rPr>
          <w:sz w:val="24"/>
          <w:szCs w:val="24"/>
        </w:rPr>
        <w:lastRenderedPageBreak/>
        <w:t>počas celej doby, v ktorej je objednávateľ v omeškaní so splnením svojej povinnosti poskytnúť súčinnosť</w:t>
      </w:r>
      <w:r w:rsidRPr="00CC3D2E">
        <w:rPr>
          <w:sz w:val="24"/>
          <w:szCs w:val="24"/>
        </w:rPr>
        <w:t>.</w:t>
      </w:r>
    </w:p>
    <w:p w:rsidR="00F0123E" w:rsidRPr="00F0123E" w:rsidRDefault="00F0123E" w:rsidP="00F0123E">
      <w:pPr>
        <w:pStyle w:val="Odsekzoznamu"/>
        <w:rPr>
          <w:rFonts w:cstheme="minorHAnsi"/>
          <w:sz w:val="24"/>
          <w:szCs w:val="24"/>
        </w:rPr>
      </w:pPr>
    </w:p>
    <w:p w:rsidR="00F0123E" w:rsidRPr="004A0B29" w:rsidRDefault="00F0123E" w:rsidP="000146A9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 xml:space="preserve">Miestom </w:t>
      </w:r>
      <w:r w:rsidR="00306CC5">
        <w:rPr>
          <w:rFonts w:cs="Calibri"/>
          <w:sz w:val="24"/>
          <w:szCs w:val="24"/>
        </w:rPr>
        <w:t>odovzdania</w:t>
      </w:r>
      <w:r>
        <w:rPr>
          <w:rFonts w:cs="Calibri"/>
          <w:sz w:val="24"/>
          <w:szCs w:val="24"/>
        </w:rPr>
        <w:t xml:space="preserve"> diela je </w:t>
      </w:r>
      <w:r w:rsidRPr="0051716D">
        <w:rPr>
          <w:rFonts w:cs="Calibri"/>
          <w:sz w:val="24"/>
          <w:szCs w:val="24"/>
        </w:rPr>
        <w:t>..............................</w:t>
      </w:r>
      <w:r>
        <w:rPr>
          <w:rFonts w:cs="Calibri"/>
          <w:sz w:val="24"/>
          <w:szCs w:val="24"/>
        </w:rPr>
        <w:t xml:space="preserve"> </w:t>
      </w:r>
      <w:r w:rsidRPr="00501A22">
        <w:rPr>
          <w:rFonts w:cs="Calibri"/>
          <w:i/>
          <w:color w:val="00B050"/>
          <w:sz w:val="24"/>
          <w:szCs w:val="24"/>
        </w:rPr>
        <w:t>(</w:t>
      </w:r>
      <w:r>
        <w:rPr>
          <w:rFonts w:cs="Calibri"/>
          <w:i/>
          <w:color w:val="00B050"/>
          <w:sz w:val="24"/>
          <w:szCs w:val="24"/>
        </w:rPr>
        <w:t>bližšie špecifikovať miesto</w:t>
      </w:r>
      <w:r w:rsidRPr="00501A22">
        <w:rPr>
          <w:rFonts w:cs="Calibri"/>
          <w:i/>
          <w:color w:val="00B050"/>
          <w:sz w:val="24"/>
          <w:szCs w:val="24"/>
        </w:rPr>
        <w:t xml:space="preserve">, kde má byť dielo </w:t>
      </w:r>
      <w:r w:rsidR="00306CC5">
        <w:rPr>
          <w:rFonts w:cs="Calibri"/>
          <w:i/>
          <w:color w:val="00B050"/>
          <w:sz w:val="24"/>
          <w:szCs w:val="24"/>
        </w:rPr>
        <w:t>odovzdané</w:t>
      </w:r>
      <w:r w:rsidRPr="00501A22">
        <w:rPr>
          <w:rFonts w:cs="Calibri"/>
          <w:i/>
          <w:color w:val="00B050"/>
          <w:sz w:val="24"/>
          <w:szCs w:val="24"/>
        </w:rPr>
        <w:t xml:space="preserve">, napr. adresa trvalého pobytu / sídla </w:t>
      </w:r>
      <w:r w:rsidR="00306CC5">
        <w:rPr>
          <w:rFonts w:cs="Calibri"/>
          <w:i/>
          <w:color w:val="00B050"/>
          <w:sz w:val="24"/>
          <w:szCs w:val="24"/>
        </w:rPr>
        <w:t>objednávateľa</w:t>
      </w:r>
      <w:r w:rsidRPr="00501A22">
        <w:rPr>
          <w:rFonts w:cs="Calibri"/>
          <w:i/>
          <w:color w:val="00B050"/>
          <w:sz w:val="24"/>
          <w:szCs w:val="24"/>
        </w:rPr>
        <w:t xml:space="preserve"> uvedená v tejto </w:t>
      </w:r>
      <w:r w:rsidR="00306CC5">
        <w:rPr>
          <w:rFonts w:cs="Calibri"/>
          <w:i/>
          <w:color w:val="00B050"/>
          <w:sz w:val="24"/>
          <w:szCs w:val="24"/>
        </w:rPr>
        <w:t>z</w:t>
      </w:r>
      <w:r w:rsidRPr="00501A22">
        <w:rPr>
          <w:rFonts w:cs="Calibri"/>
          <w:i/>
          <w:color w:val="00B050"/>
          <w:sz w:val="24"/>
          <w:szCs w:val="24"/>
        </w:rPr>
        <w:t>mluve)</w:t>
      </w:r>
      <w:r>
        <w:rPr>
          <w:rFonts w:cs="Calibri"/>
          <w:sz w:val="24"/>
          <w:szCs w:val="24"/>
        </w:rPr>
        <w:t xml:space="preserve">. So súhlasom </w:t>
      </w:r>
      <w:r w:rsidR="00BF42C3">
        <w:rPr>
          <w:rFonts w:cs="Calibri"/>
          <w:sz w:val="24"/>
          <w:szCs w:val="24"/>
        </w:rPr>
        <w:t>objednávateľa</w:t>
      </w:r>
      <w:r>
        <w:rPr>
          <w:rFonts w:cs="Calibri"/>
          <w:sz w:val="24"/>
          <w:szCs w:val="24"/>
        </w:rPr>
        <w:t xml:space="preserve"> môže </w:t>
      </w:r>
      <w:r w:rsidR="00BF42C3">
        <w:rPr>
          <w:rFonts w:cs="Calibri"/>
          <w:sz w:val="24"/>
          <w:szCs w:val="24"/>
        </w:rPr>
        <w:t>zhotoviteľ</w:t>
      </w:r>
      <w:r>
        <w:rPr>
          <w:rFonts w:cs="Calibri"/>
          <w:sz w:val="24"/>
          <w:szCs w:val="24"/>
        </w:rPr>
        <w:t xml:space="preserve"> dielo </w:t>
      </w:r>
      <w:r w:rsidR="00BF42C3">
        <w:rPr>
          <w:rFonts w:cs="Calibri"/>
          <w:sz w:val="24"/>
          <w:szCs w:val="24"/>
        </w:rPr>
        <w:t>objednávateľovi</w:t>
      </w:r>
      <w:r>
        <w:rPr>
          <w:rFonts w:cs="Calibri"/>
          <w:sz w:val="24"/>
          <w:szCs w:val="24"/>
        </w:rPr>
        <w:t xml:space="preserve"> odovzdať aj na inom vhodnom mieste.</w:t>
      </w:r>
    </w:p>
    <w:p w:rsidR="004A0B29" w:rsidRPr="004A0B29" w:rsidRDefault="004A0B29" w:rsidP="004A0B29">
      <w:pPr>
        <w:pStyle w:val="Odsekzoznamu"/>
        <w:rPr>
          <w:rFonts w:cs="Calibri"/>
          <w:sz w:val="24"/>
          <w:szCs w:val="24"/>
        </w:rPr>
      </w:pPr>
    </w:p>
    <w:p w:rsidR="004A0B29" w:rsidRPr="00315B44" w:rsidRDefault="004A0B29" w:rsidP="000146A9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 xml:space="preserve">Pred odovzdaním </w:t>
      </w:r>
      <w:r w:rsidR="009C07B1">
        <w:rPr>
          <w:rFonts w:cs="Calibri"/>
          <w:sz w:val="24"/>
          <w:szCs w:val="24"/>
        </w:rPr>
        <w:t xml:space="preserve">vykonaného </w:t>
      </w:r>
      <w:r>
        <w:rPr>
          <w:rFonts w:cs="Calibri"/>
          <w:sz w:val="24"/>
          <w:szCs w:val="24"/>
        </w:rPr>
        <w:t xml:space="preserve">diela je </w:t>
      </w:r>
      <w:r w:rsidR="00306CC5">
        <w:rPr>
          <w:rFonts w:cs="Calibri"/>
          <w:sz w:val="24"/>
          <w:szCs w:val="24"/>
        </w:rPr>
        <w:t>zhotoviteľ</w:t>
      </w:r>
      <w:r>
        <w:rPr>
          <w:rFonts w:cs="Calibri"/>
          <w:sz w:val="24"/>
          <w:szCs w:val="24"/>
        </w:rPr>
        <w:t xml:space="preserve"> povinný umožniť </w:t>
      </w:r>
      <w:r w:rsidR="00306CC5">
        <w:rPr>
          <w:rFonts w:cs="Calibri"/>
          <w:sz w:val="24"/>
          <w:szCs w:val="24"/>
        </w:rPr>
        <w:t>objednávateľovi</w:t>
      </w:r>
      <w:r>
        <w:rPr>
          <w:rFonts w:cs="Calibri"/>
          <w:sz w:val="24"/>
          <w:szCs w:val="24"/>
        </w:rPr>
        <w:t xml:space="preserve"> oboznámiť sa s ním. V prípade ak bude </w:t>
      </w:r>
      <w:r w:rsidR="009C07B1">
        <w:rPr>
          <w:rFonts w:cs="Calibri"/>
          <w:sz w:val="24"/>
          <w:szCs w:val="24"/>
        </w:rPr>
        <w:t>objednávateľ</w:t>
      </w:r>
      <w:r>
        <w:rPr>
          <w:rFonts w:cs="Calibri"/>
          <w:sz w:val="24"/>
          <w:szCs w:val="24"/>
        </w:rPr>
        <w:t xml:space="preserve"> po oboznámení sa s </w:t>
      </w:r>
      <w:r w:rsidR="009C07B1">
        <w:rPr>
          <w:rFonts w:cs="Calibri"/>
          <w:sz w:val="24"/>
          <w:szCs w:val="24"/>
        </w:rPr>
        <w:t>vykonaným</w:t>
      </w:r>
      <w:r>
        <w:rPr>
          <w:rFonts w:cs="Calibri"/>
          <w:sz w:val="24"/>
          <w:szCs w:val="24"/>
        </w:rPr>
        <w:t xml:space="preserve"> dielom požadovať jeho ďalšiu úpravu, je </w:t>
      </w:r>
      <w:r w:rsidR="009C07B1">
        <w:rPr>
          <w:rFonts w:cs="Calibri"/>
          <w:sz w:val="24"/>
          <w:szCs w:val="24"/>
        </w:rPr>
        <w:t>zhotoviteľ</w:t>
      </w:r>
      <w:r>
        <w:rPr>
          <w:rFonts w:cs="Calibri"/>
          <w:sz w:val="24"/>
          <w:szCs w:val="24"/>
        </w:rPr>
        <w:t xml:space="preserve"> povinný túto vykonať len vtedy, ak medzi </w:t>
      </w:r>
      <w:r w:rsidR="009C07B1">
        <w:rPr>
          <w:rFonts w:cs="Calibri"/>
          <w:sz w:val="24"/>
          <w:szCs w:val="24"/>
        </w:rPr>
        <w:t>zhotoviteľom</w:t>
      </w:r>
      <w:r>
        <w:rPr>
          <w:rFonts w:cs="Calibri"/>
          <w:sz w:val="24"/>
          <w:szCs w:val="24"/>
        </w:rPr>
        <w:t xml:space="preserve"> a </w:t>
      </w:r>
      <w:r w:rsidR="009C07B1">
        <w:rPr>
          <w:rFonts w:cs="Calibri"/>
          <w:sz w:val="24"/>
          <w:szCs w:val="24"/>
        </w:rPr>
        <w:t>objednávateľom</w:t>
      </w:r>
      <w:r>
        <w:rPr>
          <w:rFonts w:cs="Calibri"/>
          <w:sz w:val="24"/>
          <w:szCs w:val="24"/>
        </w:rPr>
        <w:t xml:space="preserve"> dôjde k dohode o primeranom zvýšení </w:t>
      </w:r>
      <w:r w:rsidR="009C07B1">
        <w:rPr>
          <w:rFonts w:cs="Calibri"/>
          <w:sz w:val="24"/>
          <w:szCs w:val="24"/>
        </w:rPr>
        <w:t>ceny za vykonanie</w:t>
      </w:r>
      <w:r>
        <w:rPr>
          <w:rFonts w:cs="Calibri"/>
          <w:sz w:val="24"/>
          <w:szCs w:val="24"/>
        </w:rPr>
        <w:t xml:space="preserve"> diela. Dohoda o zvýšení </w:t>
      </w:r>
      <w:r w:rsidR="009C07B1">
        <w:rPr>
          <w:rFonts w:cs="Calibri"/>
          <w:sz w:val="24"/>
          <w:szCs w:val="24"/>
        </w:rPr>
        <w:t>ceny za vykonanie</w:t>
      </w:r>
      <w:r>
        <w:rPr>
          <w:rFonts w:cs="Calibri"/>
          <w:sz w:val="24"/>
          <w:szCs w:val="24"/>
        </w:rPr>
        <w:t xml:space="preserve"> diela nie je však potrebná v prípade, ak má </w:t>
      </w:r>
      <w:r w:rsidR="009C07B1">
        <w:rPr>
          <w:rFonts w:cs="Calibri"/>
          <w:sz w:val="24"/>
          <w:szCs w:val="24"/>
        </w:rPr>
        <w:t>vykonané</w:t>
      </w:r>
      <w:r>
        <w:rPr>
          <w:rFonts w:cs="Calibri"/>
          <w:sz w:val="24"/>
          <w:szCs w:val="24"/>
        </w:rPr>
        <w:t xml:space="preserve"> dielo </w:t>
      </w:r>
      <w:r w:rsidR="009C07B1">
        <w:rPr>
          <w:rFonts w:cs="Calibri"/>
          <w:sz w:val="24"/>
          <w:szCs w:val="24"/>
        </w:rPr>
        <w:t>vady</w:t>
      </w:r>
      <w:r>
        <w:rPr>
          <w:rFonts w:cs="Calibri"/>
          <w:sz w:val="24"/>
          <w:szCs w:val="24"/>
        </w:rPr>
        <w:t xml:space="preserve">, </w:t>
      </w:r>
      <w:r w:rsidR="009C07B1">
        <w:rPr>
          <w:rFonts w:cs="Calibri"/>
          <w:sz w:val="24"/>
          <w:szCs w:val="24"/>
        </w:rPr>
        <w:t>za ktoré zhotoviteľ zodpovedá, a ktoré je z tohto dôvodu povinný bezodplatne odstrániť</w:t>
      </w:r>
      <w:r>
        <w:rPr>
          <w:rFonts w:cs="Calibri"/>
          <w:sz w:val="24"/>
          <w:szCs w:val="24"/>
        </w:rPr>
        <w:t>.</w:t>
      </w:r>
    </w:p>
    <w:p w:rsidR="00315B44" w:rsidRPr="00315B44" w:rsidRDefault="00315B44" w:rsidP="00315B44">
      <w:pPr>
        <w:pStyle w:val="Odsekzoznamu"/>
        <w:rPr>
          <w:rFonts w:cstheme="minorHAnsi"/>
          <w:sz w:val="24"/>
          <w:szCs w:val="24"/>
        </w:rPr>
      </w:pPr>
    </w:p>
    <w:p w:rsidR="00315B44" w:rsidRPr="00315B44" w:rsidRDefault="00B314C2" w:rsidP="000146A9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315B44">
        <w:rPr>
          <w:rFonts w:cs="Calibri"/>
          <w:sz w:val="24"/>
          <w:szCs w:val="24"/>
        </w:rPr>
        <w:t>revzatie diela objednávateľ zhotoviteľovi písomne potvrdí podpisom odovzdávacieho a preberacieho protokolu. Bez písomného potvrdenia nie je zhotoviteľ povinný dielo odovzdať.</w:t>
      </w:r>
    </w:p>
    <w:p w:rsidR="00315B44" w:rsidRPr="00315B44" w:rsidRDefault="00315B44" w:rsidP="00315B44">
      <w:pPr>
        <w:pStyle w:val="Odsekzoznamu"/>
        <w:rPr>
          <w:rFonts w:cstheme="minorHAnsi"/>
          <w:sz w:val="24"/>
          <w:szCs w:val="24"/>
        </w:rPr>
      </w:pPr>
    </w:p>
    <w:p w:rsidR="00315B44" w:rsidRPr="00315B44" w:rsidRDefault="00315B44" w:rsidP="000146A9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Objednávateľ nie je povinný prevziať od zhotoviteľa dielo v prípade, ak má vykonané dielo vady, ktoré bránia jeho riadnemu užívaniu.</w:t>
      </w:r>
    </w:p>
    <w:p w:rsidR="00315B44" w:rsidRPr="00315B44" w:rsidRDefault="00315B44" w:rsidP="00315B44">
      <w:pPr>
        <w:pStyle w:val="Odsekzoznamu"/>
        <w:rPr>
          <w:rFonts w:cstheme="minorHAnsi"/>
          <w:sz w:val="24"/>
          <w:szCs w:val="24"/>
        </w:rPr>
      </w:pPr>
    </w:p>
    <w:p w:rsidR="00F47011" w:rsidRPr="00FC73C4" w:rsidRDefault="00F47011" w:rsidP="00FC73C4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 vykonaní diela je zhotoviteľ povinný odstrániť odpady a nečistoty, ktoré vznikli pri vykonávaní diela. </w:t>
      </w:r>
    </w:p>
    <w:p w:rsidR="000240D4" w:rsidRDefault="000240D4" w:rsidP="00957EE7">
      <w:pPr>
        <w:pStyle w:val="Bezriadkovania"/>
        <w:spacing w:line="276" w:lineRule="auto"/>
        <w:rPr>
          <w:b/>
          <w:sz w:val="28"/>
        </w:rPr>
      </w:pPr>
    </w:p>
    <w:p w:rsidR="00464E1B" w:rsidRPr="00034A69" w:rsidRDefault="00464E1B" w:rsidP="002A2E42">
      <w:pPr>
        <w:pStyle w:val="Bezriadkovania"/>
        <w:spacing w:line="276" w:lineRule="auto"/>
        <w:jc w:val="center"/>
        <w:rPr>
          <w:b/>
          <w:sz w:val="28"/>
        </w:rPr>
      </w:pPr>
      <w:r w:rsidRPr="00034A69">
        <w:rPr>
          <w:b/>
          <w:sz w:val="28"/>
        </w:rPr>
        <w:t>Článok IV</w:t>
      </w:r>
    </w:p>
    <w:p w:rsidR="00957EE7" w:rsidRDefault="00FC73C4" w:rsidP="00957EE7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Nebezpečenstvo škody na diele a vlastnícke právo k dielu</w:t>
      </w:r>
    </w:p>
    <w:p w:rsidR="00957EE7" w:rsidRPr="009949D5" w:rsidRDefault="00957EE7" w:rsidP="00957EE7">
      <w:pPr>
        <w:pStyle w:val="Bezriadkovania"/>
        <w:spacing w:line="276" w:lineRule="auto"/>
        <w:jc w:val="center"/>
        <w:rPr>
          <w:b/>
          <w:sz w:val="24"/>
          <w:szCs w:val="24"/>
        </w:rPr>
      </w:pPr>
    </w:p>
    <w:p w:rsidR="00FC73C4" w:rsidRDefault="00FC73C4" w:rsidP="00957EE7">
      <w:pPr>
        <w:pStyle w:val="Normln"/>
        <w:numPr>
          <w:ilvl w:val="0"/>
          <w:numId w:val="20"/>
        </w:numPr>
        <w:spacing w:before="120" w:line="276" w:lineRule="auto"/>
        <w:ind w:left="426" w:hanging="426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Nebezpečenstvo škody na diele znáša až do okamihu odovzdania diela zhotoviteľ. Odovzdaním diela prechádza nebezpečenstvo škody na diele na objednávateľa. </w:t>
      </w:r>
    </w:p>
    <w:p w:rsidR="00CC11C1" w:rsidRDefault="00FC73C4" w:rsidP="00957EE7">
      <w:pPr>
        <w:pStyle w:val="Normln"/>
        <w:numPr>
          <w:ilvl w:val="0"/>
          <w:numId w:val="20"/>
        </w:numPr>
        <w:spacing w:before="120"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4"/>
        </w:rPr>
      </w:pPr>
      <w:r w:rsidRPr="00CC11C1">
        <w:rPr>
          <w:rFonts w:asciiTheme="minorHAnsi" w:hAnsiTheme="minorHAnsi" w:cstheme="minorHAnsi"/>
          <w:color w:val="auto"/>
          <w:sz w:val="24"/>
        </w:rPr>
        <w:t xml:space="preserve">Vlastníkom diela je až do okamihu odovzdania diela zhotoviteľ. Odovzdaním diela prechádza vlastnícke právo k vykonanému dielu na objednávateľa. </w:t>
      </w:r>
    </w:p>
    <w:p w:rsidR="00CC11C1" w:rsidRPr="00CC11C1" w:rsidRDefault="00CC11C1" w:rsidP="00CC11C1">
      <w:pPr>
        <w:pStyle w:val="Normln"/>
        <w:spacing w:before="120" w:line="276" w:lineRule="auto"/>
        <w:jc w:val="both"/>
        <w:rPr>
          <w:rFonts w:asciiTheme="minorHAnsi" w:hAnsiTheme="minorHAnsi" w:cstheme="minorHAnsi"/>
          <w:i/>
          <w:color w:val="00B050"/>
          <w:sz w:val="24"/>
        </w:rPr>
      </w:pPr>
      <w:r w:rsidRPr="00CC11C1">
        <w:rPr>
          <w:rFonts w:asciiTheme="minorHAnsi" w:hAnsiTheme="minorHAnsi" w:cstheme="minorHAnsi"/>
          <w:i/>
          <w:color w:val="00B050"/>
          <w:sz w:val="24"/>
        </w:rPr>
        <w:t>alternatíva:</w:t>
      </w:r>
    </w:p>
    <w:p w:rsidR="000F0F76" w:rsidRPr="00FC73C4" w:rsidRDefault="00D50B2C" w:rsidP="00957EE7">
      <w:pPr>
        <w:pStyle w:val="Normln"/>
        <w:numPr>
          <w:ilvl w:val="0"/>
          <w:numId w:val="20"/>
        </w:numPr>
        <w:spacing w:before="120" w:line="276" w:lineRule="auto"/>
        <w:ind w:left="426" w:hanging="426"/>
        <w:jc w:val="both"/>
        <w:rPr>
          <w:rFonts w:asciiTheme="minorHAnsi" w:hAnsiTheme="minorHAnsi" w:cstheme="minorHAnsi"/>
          <w:i/>
          <w:color w:val="00B050"/>
          <w:sz w:val="24"/>
        </w:rPr>
      </w:pPr>
      <w:r>
        <w:rPr>
          <w:rFonts w:asciiTheme="minorHAnsi" w:hAnsiTheme="minorHAnsi" w:cstheme="minorHAnsi"/>
          <w:i/>
          <w:color w:val="00B050"/>
          <w:sz w:val="24"/>
        </w:rPr>
        <w:t>Vlastníkom diela je od začiatku jeho vykonávania objednávateľ.</w:t>
      </w:r>
      <w:r w:rsidR="00FC73C4" w:rsidRPr="00FC73C4">
        <w:rPr>
          <w:rFonts w:asciiTheme="minorHAnsi" w:hAnsiTheme="minorHAnsi" w:cstheme="minorHAnsi"/>
          <w:i/>
          <w:color w:val="00B050"/>
          <w:sz w:val="24"/>
        </w:rPr>
        <w:t xml:space="preserve">  </w:t>
      </w:r>
    </w:p>
    <w:p w:rsidR="00B556AE" w:rsidRDefault="00B556AE" w:rsidP="00B36E4D">
      <w:pPr>
        <w:pStyle w:val="Bezriadkovania"/>
        <w:spacing w:line="276" w:lineRule="auto"/>
        <w:rPr>
          <w:b/>
          <w:sz w:val="28"/>
        </w:rPr>
      </w:pPr>
    </w:p>
    <w:p w:rsidR="00013793" w:rsidRDefault="00013793" w:rsidP="00B36E4D">
      <w:pPr>
        <w:pStyle w:val="Bezriadkovania"/>
        <w:spacing w:line="276" w:lineRule="auto"/>
        <w:rPr>
          <w:b/>
          <w:sz w:val="28"/>
        </w:rPr>
      </w:pPr>
    </w:p>
    <w:p w:rsidR="00013793" w:rsidRDefault="00013793" w:rsidP="00B36E4D">
      <w:pPr>
        <w:pStyle w:val="Bezriadkovania"/>
        <w:spacing w:line="276" w:lineRule="auto"/>
        <w:rPr>
          <w:b/>
          <w:sz w:val="28"/>
        </w:rPr>
      </w:pPr>
    </w:p>
    <w:p w:rsidR="00013793" w:rsidRDefault="00013793" w:rsidP="00B36E4D">
      <w:pPr>
        <w:pStyle w:val="Bezriadkovania"/>
        <w:spacing w:line="276" w:lineRule="auto"/>
        <w:rPr>
          <w:b/>
          <w:sz w:val="28"/>
        </w:rPr>
      </w:pPr>
    </w:p>
    <w:p w:rsidR="00464E1B" w:rsidRPr="00034A69" w:rsidRDefault="00464E1B" w:rsidP="002A2E42">
      <w:pPr>
        <w:pStyle w:val="Bezriadkovania"/>
        <w:spacing w:line="276" w:lineRule="auto"/>
        <w:jc w:val="center"/>
        <w:rPr>
          <w:b/>
          <w:sz w:val="28"/>
        </w:rPr>
      </w:pPr>
      <w:r w:rsidRPr="00034A69">
        <w:rPr>
          <w:b/>
          <w:sz w:val="28"/>
        </w:rPr>
        <w:lastRenderedPageBreak/>
        <w:t>Článok V</w:t>
      </w:r>
    </w:p>
    <w:p w:rsidR="00464E1B" w:rsidRDefault="002D0B09" w:rsidP="002A2E42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Cena za vykonanie diela</w:t>
      </w:r>
    </w:p>
    <w:p w:rsidR="00464E1B" w:rsidRPr="00034A69" w:rsidRDefault="00464E1B" w:rsidP="00EA7491">
      <w:pPr>
        <w:pStyle w:val="Bezriadkovania"/>
        <w:spacing w:line="276" w:lineRule="auto"/>
        <w:rPr>
          <w:b/>
          <w:sz w:val="28"/>
        </w:rPr>
      </w:pPr>
    </w:p>
    <w:p w:rsidR="002D0B09" w:rsidRDefault="002D0B09" w:rsidP="00F5163B">
      <w:pPr>
        <w:numPr>
          <w:ilvl w:val="0"/>
          <w:numId w:val="21"/>
        </w:numPr>
        <w:tabs>
          <w:tab w:val="clear" w:pos="720"/>
        </w:tabs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Objednávateľ</w:t>
      </w:r>
      <w:r w:rsidRPr="00A02C4A">
        <w:rPr>
          <w:rFonts w:cs="Calibri"/>
          <w:sz w:val="24"/>
          <w:szCs w:val="24"/>
        </w:rPr>
        <w:t xml:space="preserve"> sa zaväzuje </w:t>
      </w:r>
      <w:r>
        <w:rPr>
          <w:rFonts w:cs="Calibri"/>
          <w:sz w:val="24"/>
          <w:szCs w:val="24"/>
        </w:rPr>
        <w:t>z</w:t>
      </w:r>
      <w:r w:rsidRPr="00A02C4A">
        <w:rPr>
          <w:rFonts w:cs="Calibri"/>
          <w:sz w:val="24"/>
          <w:szCs w:val="24"/>
        </w:rPr>
        <w:t>aplatiť</w:t>
      </w:r>
      <w:r>
        <w:rPr>
          <w:rFonts w:cs="Calibri"/>
          <w:sz w:val="24"/>
          <w:szCs w:val="24"/>
        </w:rPr>
        <w:t xml:space="preserve"> zhotoviteľovi cenu za vykonanie</w:t>
      </w:r>
      <w:r w:rsidRPr="00A02C4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</w:t>
      </w:r>
      <w:r w:rsidRPr="00A02C4A">
        <w:rPr>
          <w:rFonts w:cs="Calibri"/>
          <w:sz w:val="24"/>
          <w:szCs w:val="24"/>
        </w:rPr>
        <w:t xml:space="preserve">iela vo výške </w:t>
      </w:r>
      <w:r w:rsidR="005B34CE">
        <w:rPr>
          <w:rFonts w:cs="Calibri"/>
          <w:sz w:val="24"/>
          <w:szCs w:val="24"/>
        </w:rPr>
        <w:t xml:space="preserve">stanovenej dohodou zmluvných strán v sume </w:t>
      </w:r>
      <w:r w:rsidRPr="00464E1B">
        <w:rPr>
          <w:rFonts w:cs="Calibri"/>
          <w:sz w:val="24"/>
          <w:szCs w:val="24"/>
        </w:rPr>
        <w:t>.........................</w:t>
      </w:r>
      <w:r w:rsidRPr="00A02C4A">
        <w:rPr>
          <w:rFonts w:cs="Calibri"/>
          <w:sz w:val="24"/>
          <w:szCs w:val="24"/>
        </w:rPr>
        <w:t xml:space="preserve"> EUR</w:t>
      </w:r>
      <w:r>
        <w:rPr>
          <w:rFonts w:cs="Calibri"/>
          <w:sz w:val="24"/>
          <w:szCs w:val="24"/>
        </w:rPr>
        <w:t xml:space="preserve">, slovom </w:t>
      </w:r>
      <w:r w:rsidRPr="00464E1B">
        <w:rPr>
          <w:rFonts w:cs="Calibri"/>
          <w:sz w:val="24"/>
          <w:szCs w:val="24"/>
        </w:rPr>
        <w:t>.........................</w:t>
      </w:r>
      <w:r>
        <w:rPr>
          <w:rFonts w:cs="Calibri"/>
          <w:sz w:val="24"/>
          <w:szCs w:val="24"/>
        </w:rPr>
        <w:t>, bez DPH.</w:t>
      </w:r>
    </w:p>
    <w:p w:rsidR="00843634" w:rsidRDefault="00843634" w:rsidP="00843634">
      <w:pPr>
        <w:spacing w:after="0"/>
        <w:ind w:left="426"/>
        <w:jc w:val="both"/>
        <w:rPr>
          <w:rFonts w:cs="Calibri"/>
          <w:sz w:val="24"/>
          <w:szCs w:val="24"/>
        </w:rPr>
      </w:pPr>
    </w:p>
    <w:p w:rsidR="00843634" w:rsidRPr="00DD580E" w:rsidRDefault="00843634" w:rsidP="00F5163B">
      <w:pPr>
        <w:numPr>
          <w:ilvl w:val="0"/>
          <w:numId w:val="21"/>
        </w:numPr>
        <w:tabs>
          <w:tab w:val="clear" w:pos="720"/>
        </w:tabs>
        <w:spacing w:after="0"/>
        <w:ind w:left="426" w:hanging="426"/>
        <w:jc w:val="both"/>
        <w:rPr>
          <w:rFonts w:cs="Calibri"/>
          <w:sz w:val="24"/>
          <w:szCs w:val="24"/>
        </w:rPr>
      </w:pPr>
      <w:r w:rsidRPr="00DD580E">
        <w:rPr>
          <w:rFonts w:cs="Calibri"/>
          <w:sz w:val="24"/>
          <w:szCs w:val="24"/>
        </w:rPr>
        <w:t>K cene za vykonanie diela uvedenej v bode 1. tohto článku zmluvy sa pripočíta DPH podľa aktuálne účinných právnych predpisov.</w:t>
      </w:r>
    </w:p>
    <w:p w:rsidR="005B34CE" w:rsidRPr="00A02C4A" w:rsidRDefault="005B34CE" w:rsidP="005B34CE">
      <w:pPr>
        <w:spacing w:after="0"/>
        <w:jc w:val="both"/>
        <w:rPr>
          <w:rFonts w:cs="Calibri"/>
          <w:sz w:val="24"/>
          <w:szCs w:val="24"/>
        </w:rPr>
      </w:pPr>
    </w:p>
    <w:p w:rsidR="00B36E4D" w:rsidRPr="00B36E4D" w:rsidRDefault="00F5163B" w:rsidP="00B36E4D">
      <w:pPr>
        <w:numPr>
          <w:ilvl w:val="0"/>
          <w:numId w:val="21"/>
        </w:numPr>
        <w:tabs>
          <w:tab w:val="clear" w:pos="720"/>
          <w:tab w:val="num" w:pos="360"/>
        </w:tabs>
        <w:spacing w:after="0"/>
        <w:ind w:left="360" w:right="10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Nárok zhotoviteľa na zaplatenie ceny za vykonanie diela vzniká okamihom odovzdania diela. </w:t>
      </w:r>
      <w:r w:rsidR="00B36E4D" w:rsidRPr="00B36E4D">
        <w:rPr>
          <w:rFonts w:cstheme="minorHAnsi"/>
          <w:sz w:val="24"/>
          <w:szCs w:val="24"/>
        </w:rPr>
        <w:t xml:space="preserve"> </w:t>
      </w:r>
    </w:p>
    <w:p w:rsidR="00B36E4D" w:rsidRPr="00B36E4D" w:rsidRDefault="00B36E4D" w:rsidP="00B36E4D">
      <w:pPr>
        <w:spacing w:after="0"/>
        <w:ind w:left="360" w:right="102"/>
        <w:jc w:val="both"/>
        <w:rPr>
          <w:rFonts w:cstheme="minorHAnsi"/>
          <w:sz w:val="24"/>
          <w:szCs w:val="24"/>
        </w:rPr>
      </w:pPr>
    </w:p>
    <w:p w:rsidR="00464E1B" w:rsidRPr="00F5163B" w:rsidRDefault="00F5163B" w:rsidP="00F5163B">
      <w:pPr>
        <w:numPr>
          <w:ilvl w:val="0"/>
          <w:numId w:val="21"/>
        </w:numPr>
        <w:tabs>
          <w:tab w:val="clear" w:pos="720"/>
          <w:tab w:val="num" w:pos="360"/>
        </w:tabs>
        <w:spacing w:after="0"/>
        <w:ind w:left="360" w:right="102"/>
        <w:jc w:val="both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Cenu za vykonanie</w:t>
      </w:r>
      <w:r w:rsidRPr="00A02C4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</w:t>
      </w:r>
      <w:r w:rsidRPr="00A02C4A">
        <w:rPr>
          <w:rFonts w:cs="Calibri"/>
          <w:sz w:val="24"/>
          <w:szCs w:val="24"/>
        </w:rPr>
        <w:t xml:space="preserve">iela zaplatí </w:t>
      </w:r>
      <w:r>
        <w:rPr>
          <w:rFonts w:cs="Calibri"/>
          <w:sz w:val="24"/>
          <w:szCs w:val="24"/>
        </w:rPr>
        <w:t xml:space="preserve">objednávateľ zhotoviteľovi </w:t>
      </w:r>
      <w:r w:rsidRPr="00A02C4A">
        <w:rPr>
          <w:rFonts w:cs="Calibri"/>
          <w:sz w:val="24"/>
          <w:szCs w:val="24"/>
        </w:rPr>
        <w:t xml:space="preserve">najneskôr do </w:t>
      </w:r>
      <w:r w:rsidRPr="0051716D">
        <w:rPr>
          <w:rFonts w:cs="Calibri"/>
          <w:sz w:val="24"/>
          <w:szCs w:val="24"/>
        </w:rPr>
        <w:t>..............................</w:t>
      </w:r>
      <w:r>
        <w:rPr>
          <w:rFonts w:cs="Calibri"/>
          <w:sz w:val="24"/>
          <w:szCs w:val="24"/>
        </w:rPr>
        <w:t xml:space="preserve"> </w:t>
      </w:r>
      <w:r w:rsidRPr="00783754">
        <w:rPr>
          <w:rFonts w:cs="Calibri"/>
          <w:i/>
          <w:color w:val="00B050"/>
          <w:sz w:val="24"/>
          <w:szCs w:val="24"/>
        </w:rPr>
        <w:t xml:space="preserve">(uviesť </w:t>
      </w:r>
      <w:r>
        <w:rPr>
          <w:rFonts w:cs="Calibri"/>
          <w:i/>
          <w:color w:val="00B050"/>
          <w:sz w:val="24"/>
          <w:szCs w:val="24"/>
        </w:rPr>
        <w:t>lehotu</w:t>
      </w:r>
      <w:r w:rsidRPr="00783754">
        <w:rPr>
          <w:rFonts w:cs="Calibri"/>
          <w:i/>
          <w:color w:val="00B050"/>
          <w:sz w:val="24"/>
          <w:szCs w:val="24"/>
        </w:rPr>
        <w:t xml:space="preserve"> dokedy je </w:t>
      </w:r>
      <w:r>
        <w:rPr>
          <w:rFonts w:cs="Calibri"/>
          <w:i/>
          <w:color w:val="00B050"/>
          <w:sz w:val="24"/>
          <w:szCs w:val="24"/>
        </w:rPr>
        <w:t xml:space="preserve">objednávateľ </w:t>
      </w:r>
      <w:r w:rsidRPr="00783754">
        <w:rPr>
          <w:rFonts w:cs="Calibri"/>
          <w:i/>
          <w:color w:val="00B050"/>
          <w:sz w:val="24"/>
          <w:szCs w:val="24"/>
        </w:rPr>
        <w:t xml:space="preserve">povinný </w:t>
      </w:r>
      <w:r>
        <w:rPr>
          <w:rFonts w:cs="Calibri"/>
          <w:i/>
          <w:color w:val="00B050"/>
          <w:sz w:val="24"/>
          <w:szCs w:val="24"/>
        </w:rPr>
        <w:t>zaplatiť cenu, napr. do 30 dní</w:t>
      </w:r>
      <w:r w:rsidRPr="00783754">
        <w:rPr>
          <w:rFonts w:cs="Calibri"/>
          <w:i/>
          <w:color w:val="00B050"/>
          <w:sz w:val="24"/>
          <w:szCs w:val="24"/>
        </w:rPr>
        <w:t>)</w:t>
      </w:r>
      <w:r>
        <w:rPr>
          <w:rFonts w:cs="Calibri"/>
          <w:i/>
          <w:color w:val="00B050"/>
          <w:sz w:val="24"/>
          <w:szCs w:val="24"/>
        </w:rPr>
        <w:t xml:space="preserve"> </w:t>
      </w:r>
      <w:r w:rsidRPr="00A02C4A">
        <w:rPr>
          <w:rFonts w:cs="Calibri"/>
          <w:sz w:val="24"/>
          <w:szCs w:val="24"/>
        </w:rPr>
        <w:t xml:space="preserve">odo dňa odovzdania </w:t>
      </w:r>
      <w:r>
        <w:rPr>
          <w:rFonts w:cs="Calibri"/>
          <w:sz w:val="24"/>
          <w:szCs w:val="24"/>
        </w:rPr>
        <w:t>d</w:t>
      </w:r>
      <w:r w:rsidRPr="00A02C4A">
        <w:rPr>
          <w:rFonts w:cs="Calibri"/>
          <w:sz w:val="24"/>
          <w:szCs w:val="24"/>
        </w:rPr>
        <w:t>iela</w:t>
      </w:r>
      <w:r>
        <w:rPr>
          <w:rFonts w:cs="Calibri"/>
          <w:sz w:val="24"/>
          <w:szCs w:val="24"/>
        </w:rPr>
        <w:t xml:space="preserve">, a to </w:t>
      </w:r>
      <w:r w:rsidRPr="0051716D">
        <w:rPr>
          <w:rFonts w:cs="Calibri"/>
          <w:sz w:val="24"/>
          <w:szCs w:val="24"/>
        </w:rPr>
        <w:t>..............................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i/>
          <w:color w:val="00B050"/>
          <w:sz w:val="24"/>
          <w:szCs w:val="24"/>
        </w:rPr>
        <w:t>(uviesť spôsob úhrady ceny,</w:t>
      </w:r>
      <w:r w:rsidRPr="00501A22">
        <w:rPr>
          <w:rFonts w:cs="Calibri"/>
          <w:i/>
          <w:color w:val="00B050"/>
          <w:sz w:val="24"/>
          <w:szCs w:val="24"/>
        </w:rPr>
        <w:t xml:space="preserve"> napr. formou bezhotovostného prevodu na bankový účet </w:t>
      </w:r>
      <w:r>
        <w:rPr>
          <w:rFonts w:cs="Calibri"/>
          <w:i/>
          <w:color w:val="00B050"/>
          <w:sz w:val="24"/>
          <w:szCs w:val="24"/>
        </w:rPr>
        <w:t>zhotoviteľa</w:t>
      </w:r>
      <w:r w:rsidRPr="00501A22">
        <w:rPr>
          <w:rFonts w:cs="Calibri"/>
          <w:i/>
          <w:color w:val="00B050"/>
          <w:sz w:val="24"/>
          <w:szCs w:val="24"/>
        </w:rPr>
        <w:t xml:space="preserve"> uvedený v tejto </w:t>
      </w:r>
      <w:r>
        <w:rPr>
          <w:rFonts w:cs="Calibri"/>
          <w:i/>
          <w:color w:val="00B050"/>
          <w:sz w:val="24"/>
          <w:szCs w:val="24"/>
        </w:rPr>
        <w:t>z</w:t>
      </w:r>
      <w:r w:rsidRPr="00501A22">
        <w:rPr>
          <w:rFonts w:cs="Calibri"/>
          <w:i/>
          <w:color w:val="00B050"/>
          <w:sz w:val="24"/>
          <w:szCs w:val="24"/>
        </w:rPr>
        <w:t>mluve)</w:t>
      </w:r>
      <w:r>
        <w:rPr>
          <w:rFonts w:cs="Calibri"/>
          <w:sz w:val="24"/>
          <w:szCs w:val="24"/>
        </w:rPr>
        <w:t>.</w:t>
      </w:r>
      <w:r w:rsidR="00B36E4D" w:rsidRPr="00F5163B">
        <w:rPr>
          <w:rFonts w:cstheme="minorHAnsi"/>
          <w:sz w:val="24"/>
          <w:szCs w:val="24"/>
        </w:rPr>
        <w:t xml:space="preserve"> </w:t>
      </w:r>
    </w:p>
    <w:p w:rsidR="000240D4" w:rsidRPr="00013793" w:rsidRDefault="000240D4" w:rsidP="002A2E42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464E1B" w:rsidRPr="00034A69" w:rsidRDefault="00464E1B" w:rsidP="002A2E42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Článok VI</w:t>
      </w:r>
    </w:p>
    <w:p w:rsidR="00464E1B" w:rsidRDefault="000D0121" w:rsidP="00EA7491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Zodpovednosť za vady diela</w:t>
      </w:r>
    </w:p>
    <w:p w:rsidR="00EA7491" w:rsidRPr="00034A69" w:rsidRDefault="00EA7491" w:rsidP="00EA7491">
      <w:pPr>
        <w:pStyle w:val="Bezriadkovania"/>
        <w:spacing w:line="276" w:lineRule="auto"/>
        <w:jc w:val="center"/>
        <w:rPr>
          <w:b/>
          <w:sz w:val="28"/>
        </w:rPr>
      </w:pPr>
    </w:p>
    <w:p w:rsidR="00EA7491" w:rsidRPr="00EA7491" w:rsidRDefault="000D0121" w:rsidP="00EA7491">
      <w:pPr>
        <w:pStyle w:val="Normln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>Zhotoviteľ zodpovedá za vady, ktoré má dielo v čase jeho odovzdania objednávateľovi</w:t>
      </w:r>
      <w:r w:rsidR="00CF2D8C">
        <w:rPr>
          <w:rFonts w:asciiTheme="minorHAnsi" w:hAnsiTheme="minorHAnsi" w:cstheme="minorHAnsi"/>
          <w:sz w:val="24"/>
        </w:rPr>
        <w:t>, a to aj vtedy, keď tieto vady vyjdú najavo až neskôr.</w:t>
      </w:r>
      <w:r w:rsidR="00EA7491">
        <w:rPr>
          <w:rFonts w:asciiTheme="minorHAnsi" w:hAnsiTheme="minorHAnsi" w:cstheme="minorHAnsi"/>
          <w:sz w:val="24"/>
        </w:rPr>
        <w:t xml:space="preserve"> </w:t>
      </w:r>
    </w:p>
    <w:p w:rsidR="00EA7491" w:rsidRPr="00EA7491" w:rsidRDefault="00EA7491" w:rsidP="00EA7491">
      <w:pPr>
        <w:pStyle w:val="Normln"/>
        <w:spacing w:line="276" w:lineRule="auto"/>
        <w:ind w:left="284"/>
        <w:jc w:val="both"/>
        <w:rPr>
          <w:rFonts w:asciiTheme="minorHAnsi" w:hAnsiTheme="minorHAnsi" w:cstheme="minorHAnsi"/>
          <w:b/>
          <w:sz w:val="24"/>
        </w:rPr>
      </w:pPr>
    </w:p>
    <w:p w:rsidR="00CF2D8C" w:rsidRPr="00CF2D8C" w:rsidRDefault="00CF2D8C" w:rsidP="00EA7491">
      <w:pPr>
        <w:pStyle w:val="Normln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 xml:space="preserve">Zhotoviteľ nezodpovedá za vady, ktoré na diele vzniknú až v čase po jeho odovzdaní. </w:t>
      </w:r>
    </w:p>
    <w:p w:rsidR="00CF2D8C" w:rsidRDefault="00CF2D8C" w:rsidP="00CF2D8C">
      <w:pPr>
        <w:spacing w:after="0"/>
        <w:rPr>
          <w:rFonts w:cstheme="minorHAnsi"/>
          <w:sz w:val="24"/>
        </w:rPr>
      </w:pPr>
    </w:p>
    <w:p w:rsidR="00CF2D8C" w:rsidRPr="007E6213" w:rsidRDefault="00CF2D8C" w:rsidP="00CF2D8C">
      <w:pPr>
        <w:spacing w:after="0"/>
        <w:rPr>
          <w:rFonts w:cstheme="minorHAnsi"/>
          <w:i/>
          <w:color w:val="00B050"/>
          <w:sz w:val="24"/>
        </w:rPr>
      </w:pPr>
      <w:r w:rsidRPr="007E6213">
        <w:rPr>
          <w:rFonts w:cstheme="minorHAnsi"/>
          <w:i/>
          <w:color w:val="00B050"/>
          <w:sz w:val="24"/>
        </w:rPr>
        <w:t>alternatíva</w:t>
      </w:r>
    </w:p>
    <w:p w:rsidR="00CF2D8C" w:rsidRPr="007E6213" w:rsidRDefault="00CF2D8C" w:rsidP="00CF2D8C">
      <w:pPr>
        <w:spacing w:after="0"/>
        <w:rPr>
          <w:rFonts w:cstheme="minorHAnsi"/>
          <w:i/>
          <w:color w:val="00B050"/>
          <w:sz w:val="24"/>
        </w:rPr>
      </w:pPr>
    </w:p>
    <w:p w:rsidR="00EA7491" w:rsidRPr="007E6213" w:rsidRDefault="000D0121" w:rsidP="00EA7491">
      <w:pPr>
        <w:pStyle w:val="Normln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i/>
          <w:color w:val="00B050"/>
          <w:sz w:val="24"/>
        </w:rPr>
      </w:pPr>
      <w:r w:rsidRPr="007E6213">
        <w:rPr>
          <w:rFonts w:asciiTheme="minorHAnsi" w:hAnsiTheme="minorHAnsi" w:cstheme="minorHAnsi"/>
          <w:i/>
          <w:color w:val="00B050"/>
          <w:sz w:val="24"/>
        </w:rPr>
        <w:t xml:space="preserve"> </w:t>
      </w:r>
      <w:r w:rsidR="00CF2D8C" w:rsidRPr="007E6213">
        <w:rPr>
          <w:rFonts w:asciiTheme="minorHAnsi" w:hAnsiTheme="minorHAnsi" w:cstheme="minorHAnsi"/>
          <w:i/>
          <w:color w:val="00B050"/>
          <w:sz w:val="24"/>
        </w:rPr>
        <w:t xml:space="preserve">Zhotoviteľ zodpovedá aj za vady, ktoré sa na diele vyskytnú počas dohodnutej záručnej doby na dielo. Zmluvné strany sa dohodli, že záručná doba na dielo je ......................... mesiacov a začína plynúť od okamihu odovzdania diela. V prípade, že objednávateľ prevezme dielo s vadami, ktoré objednávateľ vytkne zhotoviteľovi v odovzdávacom a preberacom protokole, dohodnutá záručná doba na dielo začne plynúť až odo dňa odstránenia týchto vád.  </w:t>
      </w:r>
    </w:p>
    <w:p w:rsidR="00EA7491" w:rsidRPr="00EA7491" w:rsidRDefault="00EA7491" w:rsidP="00EA7491">
      <w:pPr>
        <w:pStyle w:val="Normln"/>
        <w:spacing w:line="276" w:lineRule="auto"/>
        <w:jc w:val="both"/>
        <w:rPr>
          <w:rFonts w:asciiTheme="minorHAnsi" w:hAnsiTheme="minorHAnsi" w:cstheme="minorHAnsi"/>
          <w:b/>
          <w:sz w:val="24"/>
        </w:rPr>
      </w:pPr>
    </w:p>
    <w:p w:rsidR="00EA7491" w:rsidRPr="00796FDE" w:rsidRDefault="00173D17" w:rsidP="00EA7491">
      <w:pPr>
        <w:numPr>
          <w:ilvl w:val="0"/>
          <w:numId w:val="22"/>
        </w:numPr>
        <w:tabs>
          <w:tab w:val="left" w:pos="25920"/>
          <w:tab w:val="left" w:pos="26640"/>
          <w:tab w:val="left" w:pos="31680"/>
        </w:tabs>
        <w:suppressAutoHyphens/>
        <w:spacing w:after="0"/>
        <w:ind w:left="284" w:hanging="284"/>
        <w:jc w:val="both"/>
        <w:rPr>
          <w:rFonts w:eastAsia="Lucida Sans Unicode" w:cstheme="minorHAnsi"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Objednávateľ je povinný vytknúť zhotoviteľovi vady diela, za ktoré zhotoviteľ zodpovedá, bez zbytočného odkladu po tom, čo sa o nich dozvie, najneskôr však do šiestich mesiacov od zistenia vady. </w:t>
      </w:r>
    </w:p>
    <w:p w:rsidR="00796FDE" w:rsidRDefault="00796FDE" w:rsidP="00796FDE">
      <w:pPr>
        <w:pStyle w:val="Odsekzoznamu"/>
        <w:spacing w:after="0"/>
        <w:rPr>
          <w:rFonts w:eastAsia="Lucida Sans Unicode" w:cstheme="minorHAnsi"/>
          <w:iCs/>
          <w:sz w:val="24"/>
          <w:szCs w:val="24"/>
        </w:rPr>
      </w:pPr>
    </w:p>
    <w:p w:rsidR="00EA7491" w:rsidRPr="00CB3A67" w:rsidRDefault="00173D17" w:rsidP="00CB3A67">
      <w:pPr>
        <w:numPr>
          <w:ilvl w:val="0"/>
          <w:numId w:val="22"/>
        </w:numPr>
        <w:tabs>
          <w:tab w:val="left" w:pos="25920"/>
          <w:tab w:val="left" w:pos="26640"/>
          <w:tab w:val="left" w:pos="31680"/>
        </w:tabs>
        <w:suppressAutoHyphens/>
        <w:spacing w:after="0"/>
        <w:ind w:left="284" w:hanging="284"/>
        <w:jc w:val="both"/>
        <w:rPr>
          <w:rFonts w:eastAsia="Lucida Sans Unicode" w:cstheme="minorHAnsi"/>
          <w:iCs/>
          <w:sz w:val="24"/>
          <w:szCs w:val="24"/>
        </w:rPr>
      </w:pPr>
      <w:r>
        <w:rPr>
          <w:rFonts w:eastAsia="Lucida Sans Unicode" w:cstheme="minorHAnsi"/>
          <w:iCs/>
          <w:sz w:val="24"/>
          <w:szCs w:val="24"/>
        </w:rPr>
        <w:lastRenderedPageBreak/>
        <w:t>Práva objednávateľa zo zodpovednosti za vady sa riadia príslušnými ustanoveniami Občianskeho zákonníka.</w:t>
      </w:r>
      <w:r w:rsidR="00EA7491" w:rsidRPr="00CB3A67">
        <w:rPr>
          <w:rFonts w:eastAsia="Lucida Sans Unicode" w:cstheme="minorHAnsi"/>
          <w:iCs/>
          <w:color w:val="000000"/>
          <w:sz w:val="24"/>
          <w:szCs w:val="24"/>
        </w:rPr>
        <w:t xml:space="preserve"> </w:t>
      </w:r>
      <w:r w:rsidR="00EA7491" w:rsidRPr="00CB3A67">
        <w:rPr>
          <w:rFonts w:eastAsia="Lucida Sans Unicode" w:cstheme="minorHAnsi"/>
          <w:iCs/>
          <w:sz w:val="24"/>
          <w:szCs w:val="24"/>
        </w:rPr>
        <w:t xml:space="preserve"> </w:t>
      </w:r>
    </w:p>
    <w:p w:rsidR="00013793" w:rsidRPr="00013793" w:rsidRDefault="00013793" w:rsidP="002A2E42">
      <w:pPr>
        <w:spacing w:after="0"/>
        <w:jc w:val="both"/>
        <w:rPr>
          <w:rFonts w:cstheme="minorHAnsi"/>
          <w:sz w:val="28"/>
          <w:szCs w:val="28"/>
        </w:rPr>
      </w:pPr>
    </w:p>
    <w:p w:rsidR="00464E1B" w:rsidRPr="00034A69" w:rsidRDefault="00796FDE" w:rsidP="002A2E42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Článok V</w:t>
      </w:r>
      <w:r w:rsidR="00464E1B">
        <w:rPr>
          <w:b/>
          <w:sz w:val="28"/>
        </w:rPr>
        <w:t>II</w:t>
      </w:r>
    </w:p>
    <w:p w:rsidR="00464E1B" w:rsidRDefault="00464E1B" w:rsidP="002A2E42">
      <w:pPr>
        <w:pStyle w:val="Bezriadkovania"/>
        <w:spacing w:line="276" w:lineRule="auto"/>
        <w:jc w:val="center"/>
        <w:rPr>
          <w:b/>
          <w:sz w:val="28"/>
        </w:rPr>
      </w:pPr>
      <w:r w:rsidRPr="00034A69">
        <w:rPr>
          <w:b/>
          <w:sz w:val="28"/>
        </w:rPr>
        <w:t>Záverečné ustanovenia</w:t>
      </w:r>
    </w:p>
    <w:p w:rsidR="00464E1B" w:rsidRPr="00034A69" w:rsidRDefault="00464E1B" w:rsidP="002A2E42">
      <w:pPr>
        <w:pStyle w:val="Bezriadkovania"/>
        <w:spacing w:line="276" w:lineRule="auto"/>
        <w:jc w:val="both"/>
        <w:rPr>
          <w:b/>
          <w:sz w:val="28"/>
        </w:rPr>
      </w:pPr>
    </w:p>
    <w:p w:rsidR="00464E1B" w:rsidRDefault="00796FDE" w:rsidP="000240D4">
      <w:pPr>
        <w:numPr>
          <w:ilvl w:val="0"/>
          <w:numId w:val="11"/>
        </w:numPr>
        <w:spacing w:after="0" w:line="240" w:lineRule="auto"/>
        <w:ind w:right="-143"/>
        <w:jc w:val="both"/>
        <w:rPr>
          <w:rFonts w:cstheme="minorHAnsi"/>
          <w:sz w:val="24"/>
          <w:szCs w:val="24"/>
        </w:rPr>
      </w:pPr>
      <w:r w:rsidRPr="00796FDE">
        <w:rPr>
          <w:rFonts w:cstheme="minorHAnsi"/>
          <w:sz w:val="24"/>
          <w:szCs w:val="24"/>
        </w:rPr>
        <w:t xml:space="preserve">Zmluva nadobúda platnosť a účinnosť dňom jej podpisu </w:t>
      </w:r>
      <w:r>
        <w:rPr>
          <w:rFonts w:cstheme="minorHAnsi"/>
          <w:sz w:val="24"/>
          <w:szCs w:val="24"/>
        </w:rPr>
        <w:t>oboma zmluvnými stranami</w:t>
      </w:r>
      <w:r w:rsidRPr="00796FDE">
        <w:rPr>
          <w:rFonts w:cstheme="minorHAnsi"/>
          <w:sz w:val="24"/>
          <w:szCs w:val="24"/>
        </w:rPr>
        <w:t xml:space="preserve">. </w:t>
      </w:r>
    </w:p>
    <w:p w:rsidR="000240D4" w:rsidRPr="000240D4" w:rsidRDefault="000240D4" w:rsidP="000240D4">
      <w:pPr>
        <w:spacing w:after="0" w:line="240" w:lineRule="auto"/>
        <w:ind w:left="360" w:right="-143"/>
        <w:jc w:val="both"/>
        <w:rPr>
          <w:rFonts w:cstheme="minorHAnsi"/>
          <w:sz w:val="24"/>
          <w:szCs w:val="24"/>
        </w:rPr>
      </w:pPr>
    </w:p>
    <w:p w:rsidR="00464E1B" w:rsidRDefault="00464E1B" w:rsidP="000240D4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464E1B">
        <w:rPr>
          <w:rFonts w:cstheme="minorHAnsi"/>
          <w:sz w:val="24"/>
          <w:szCs w:val="24"/>
        </w:rPr>
        <w:t xml:space="preserve">Práva a povinnosti zmluvných strán, ktoré nie sú upravené touto </w:t>
      </w:r>
      <w:r w:rsidR="000240D4">
        <w:rPr>
          <w:rFonts w:cstheme="minorHAnsi"/>
          <w:sz w:val="24"/>
          <w:szCs w:val="24"/>
        </w:rPr>
        <w:t>z</w:t>
      </w:r>
      <w:r w:rsidRPr="00464E1B">
        <w:rPr>
          <w:rFonts w:cstheme="minorHAnsi"/>
          <w:sz w:val="24"/>
          <w:szCs w:val="24"/>
        </w:rPr>
        <w:t xml:space="preserve">mluvou, sa spravujú </w:t>
      </w:r>
      <w:r w:rsidR="00796FDE">
        <w:rPr>
          <w:rFonts w:cstheme="minorHAnsi"/>
          <w:sz w:val="24"/>
          <w:szCs w:val="24"/>
        </w:rPr>
        <w:t xml:space="preserve">príslušnými </w:t>
      </w:r>
      <w:r w:rsidRPr="00464E1B">
        <w:rPr>
          <w:rFonts w:cstheme="minorHAnsi"/>
          <w:sz w:val="24"/>
          <w:szCs w:val="24"/>
        </w:rPr>
        <w:t>ustanoveniami</w:t>
      </w:r>
      <w:r>
        <w:rPr>
          <w:rFonts w:cstheme="minorHAnsi"/>
          <w:sz w:val="24"/>
          <w:szCs w:val="24"/>
        </w:rPr>
        <w:t xml:space="preserve"> </w:t>
      </w:r>
      <w:r w:rsidR="00796FDE">
        <w:rPr>
          <w:rFonts w:cstheme="minorHAnsi"/>
          <w:sz w:val="24"/>
          <w:szCs w:val="24"/>
        </w:rPr>
        <w:t>Občianskeho zákonníka</w:t>
      </w:r>
      <w:r w:rsidRPr="00464E1B">
        <w:rPr>
          <w:rFonts w:cstheme="minorHAnsi"/>
          <w:sz w:val="24"/>
          <w:szCs w:val="24"/>
        </w:rPr>
        <w:t>.</w:t>
      </w:r>
    </w:p>
    <w:p w:rsidR="000240D4" w:rsidRPr="000240D4" w:rsidRDefault="000240D4" w:rsidP="000240D4">
      <w:pPr>
        <w:spacing w:after="0"/>
        <w:jc w:val="both"/>
        <w:rPr>
          <w:rFonts w:cstheme="minorHAnsi"/>
          <w:sz w:val="24"/>
          <w:szCs w:val="24"/>
        </w:rPr>
      </w:pPr>
    </w:p>
    <w:p w:rsidR="00796FDE" w:rsidRDefault="00796FDE" w:rsidP="000240D4">
      <w:pPr>
        <w:numPr>
          <w:ilvl w:val="0"/>
          <w:numId w:val="11"/>
        </w:numPr>
        <w:spacing w:after="0" w:line="240" w:lineRule="auto"/>
        <w:ind w:right="-143"/>
        <w:jc w:val="both"/>
        <w:rPr>
          <w:rFonts w:cstheme="minorHAnsi"/>
          <w:sz w:val="24"/>
          <w:szCs w:val="24"/>
        </w:rPr>
      </w:pPr>
      <w:r w:rsidRPr="00796FDE">
        <w:rPr>
          <w:rFonts w:cstheme="minorHAnsi"/>
          <w:sz w:val="24"/>
          <w:szCs w:val="24"/>
        </w:rPr>
        <w:t xml:space="preserve">Meniť a dopĺňať túto </w:t>
      </w:r>
      <w:r w:rsidR="000240D4">
        <w:rPr>
          <w:rFonts w:cstheme="minorHAnsi"/>
          <w:sz w:val="24"/>
          <w:szCs w:val="24"/>
        </w:rPr>
        <w:t>z</w:t>
      </w:r>
      <w:r w:rsidRPr="00796FDE">
        <w:rPr>
          <w:rFonts w:cstheme="minorHAnsi"/>
          <w:sz w:val="24"/>
          <w:szCs w:val="24"/>
        </w:rPr>
        <w:t xml:space="preserve">mluvu je možné len na základe zhodného prejavu vôle zmluvných </w:t>
      </w:r>
      <w:r w:rsidRPr="000240D4">
        <w:rPr>
          <w:rFonts w:cstheme="minorHAnsi"/>
          <w:sz w:val="24"/>
          <w:szCs w:val="24"/>
        </w:rPr>
        <w:t xml:space="preserve">strán písomnými dodatkami. </w:t>
      </w:r>
      <w:r w:rsidR="00464E1B" w:rsidRPr="000240D4">
        <w:rPr>
          <w:rFonts w:cstheme="minorHAnsi"/>
          <w:sz w:val="24"/>
          <w:szCs w:val="24"/>
        </w:rPr>
        <w:t xml:space="preserve"> </w:t>
      </w:r>
    </w:p>
    <w:p w:rsidR="000240D4" w:rsidRPr="000240D4" w:rsidRDefault="000240D4" w:rsidP="000240D4">
      <w:pPr>
        <w:spacing w:after="0" w:line="240" w:lineRule="auto"/>
        <w:ind w:right="-143"/>
        <w:jc w:val="both"/>
        <w:rPr>
          <w:rFonts w:cstheme="minorHAnsi"/>
          <w:sz w:val="24"/>
          <w:szCs w:val="24"/>
        </w:rPr>
      </w:pPr>
    </w:p>
    <w:p w:rsidR="000240D4" w:rsidRDefault="00796FDE" w:rsidP="000240D4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0240D4">
        <w:rPr>
          <w:rFonts w:cstheme="minorHAnsi"/>
          <w:sz w:val="24"/>
          <w:szCs w:val="24"/>
        </w:rPr>
        <w:t>Zmluva je vyhotovená v </w:t>
      </w:r>
      <w:r w:rsidR="001D0ADF">
        <w:rPr>
          <w:rFonts w:cstheme="minorHAnsi"/>
          <w:sz w:val="24"/>
          <w:szCs w:val="24"/>
        </w:rPr>
        <w:t>dvoch</w:t>
      </w:r>
      <w:r w:rsidRPr="000240D4">
        <w:rPr>
          <w:rFonts w:cstheme="minorHAnsi"/>
          <w:sz w:val="24"/>
          <w:szCs w:val="24"/>
        </w:rPr>
        <w:t xml:space="preserve"> </w:t>
      </w:r>
      <w:r w:rsidR="00760534">
        <w:rPr>
          <w:rFonts w:cstheme="minorHAnsi"/>
          <w:sz w:val="24"/>
          <w:szCs w:val="24"/>
        </w:rPr>
        <w:t>rovnopisoch, z ktorých po jedno obdrží zhotoviteľ a jedno objednávateľ</w:t>
      </w:r>
      <w:r w:rsidR="00464E1B" w:rsidRPr="000240D4">
        <w:rPr>
          <w:rFonts w:cstheme="minorHAnsi"/>
          <w:sz w:val="24"/>
          <w:szCs w:val="24"/>
        </w:rPr>
        <w:t>.</w:t>
      </w:r>
      <w:r w:rsidR="000240D4" w:rsidRPr="000240D4">
        <w:rPr>
          <w:rFonts w:cstheme="minorHAnsi"/>
          <w:sz w:val="24"/>
          <w:szCs w:val="24"/>
        </w:rPr>
        <w:t xml:space="preserve">  </w:t>
      </w:r>
    </w:p>
    <w:p w:rsidR="000240D4" w:rsidRPr="000240D4" w:rsidRDefault="000240D4" w:rsidP="000240D4">
      <w:pPr>
        <w:spacing w:after="0"/>
        <w:jc w:val="both"/>
        <w:rPr>
          <w:rFonts w:cstheme="minorHAnsi"/>
          <w:sz w:val="24"/>
          <w:szCs w:val="24"/>
        </w:rPr>
      </w:pPr>
    </w:p>
    <w:p w:rsidR="00796FDE" w:rsidRPr="008D7199" w:rsidRDefault="0014487D" w:rsidP="002A2E42">
      <w:pPr>
        <w:pStyle w:val="Odsekzoznamu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0240D4">
        <w:rPr>
          <w:rFonts w:ascii="Calibri" w:hAnsi="Calibri" w:cs="Calibri"/>
          <w:sz w:val="24"/>
          <w:szCs w:val="24"/>
        </w:rPr>
        <w:t xml:space="preserve">Zmluvné strany vyhlasujú a potvrdzujú, že súhlasia s obsahom </w:t>
      </w:r>
      <w:r w:rsidR="000240D4" w:rsidRPr="000240D4">
        <w:rPr>
          <w:rFonts w:ascii="Calibri" w:hAnsi="Calibri" w:cs="Calibri"/>
          <w:sz w:val="24"/>
          <w:szCs w:val="24"/>
        </w:rPr>
        <w:t>z</w:t>
      </w:r>
      <w:r w:rsidRPr="000240D4">
        <w:rPr>
          <w:rFonts w:ascii="Calibri" w:hAnsi="Calibri" w:cs="Calibri"/>
          <w:sz w:val="24"/>
          <w:szCs w:val="24"/>
        </w:rPr>
        <w:t xml:space="preserve">mluvy, že táto </w:t>
      </w:r>
      <w:r w:rsidR="000240D4" w:rsidRPr="000240D4">
        <w:rPr>
          <w:rFonts w:ascii="Calibri" w:hAnsi="Calibri" w:cs="Calibri"/>
          <w:sz w:val="24"/>
          <w:szCs w:val="24"/>
        </w:rPr>
        <w:t>z</w:t>
      </w:r>
      <w:r w:rsidRPr="000240D4">
        <w:rPr>
          <w:rFonts w:ascii="Calibri" w:hAnsi="Calibri" w:cs="Calibri"/>
          <w:sz w:val="24"/>
          <w:szCs w:val="24"/>
        </w:rPr>
        <w:t xml:space="preserve">mluva vyjadruje ich skutočnú, vážnu a slobodnú vôľu a že túto </w:t>
      </w:r>
      <w:r w:rsidR="000240D4" w:rsidRPr="000240D4">
        <w:rPr>
          <w:rFonts w:ascii="Calibri" w:hAnsi="Calibri" w:cs="Calibri"/>
          <w:sz w:val="24"/>
          <w:szCs w:val="24"/>
        </w:rPr>
        <w:t>z</w:t>
      </w:r>
      <w:r w:rsidRPr="000240D4">
        <w:rPr>
          <w:rFonts w:ascii="Calibri" w:hAnsi="Calibri" w:cs="Calibri"/>
          <w:sz w:val="24"/>
          <w:szCs w:val="24"/>
        </w:rPr>
        <w:t xml:space="preserve">mluvu neuzavreli ani v tiesni ani za nápadne nevýhodných podmienok. Na znak toho zmluvné strany túto </w:t>
      </w:r>
      <w:r w:rsidR="000240D4" w:rsidRPr="000240D4">
        <w:rPr>
          <w:rFonts w:ascii="Calibri" w:hAnsi="Calibri" w:cs="Calibri"/>
          <w:sz w:val="24"/>
          <w:szCs w:val="24"/>
        </w:rPr>
        <w:t>z</w:t>
      </w:r>
      <w:r w:rsidRPr="000240D4">
        <w:rPr>
          <w:rFonts w:ascii="Calibri" w:hAnsi="Calibri" w:cs="Calibri"/>
          <w:sz w:val="24"/>
          <w:szCs w:val="24"/>
        </w:rPr>
        <w:t>mluvu vlastnoručne podpisujú.</w:t>
      </w:r>
    </w:p>
    <w:p w:rsidR="00464E1B" w:rsidRDefault="00464E1B" w:rsidP="002A2E42">
      <w:pPr>
        <w:rPr>
          <w:rFonts w:cstheme="minorHAnsi"/>
          <w:sz w:val="24"/>
          <w:szCs w:val="24"/>
        </w:rPr>
      </w:pPr>
    </w:p>
    <w:p w:rsidR="009D0A26" w:rsidRDefault="00464E1B" w:rsidP="00085C48">
      <w:pPr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 xml:space="preserve">V </w:t>
      </w:r>
      <w:r>
        <w:rPr>
          <w:rFonts w:cstheme="minorHAnsi"/>
          <w:sz w:val="24"/>
          <w:szCs w:val="24"/>
        </w:rPr>
        <w:t>.........................</w:t>
      </w:r>
      <w:r w:rsidRPr="00034A69">
        <w:rPr>
          <w:rFonts w:cstheme="minorHAnsi"/>
          <w:sz w:val="24"/>
          <w:szCs w:val="24"/>
        </w:rPr>
        <w:t xml:space="preserve"> dňa </w:t>
      </w:r>
      <w:r>
        <w:rPr>
          <w:rFonts w:cstheme="minorHAnsi"/>
          <w:sz w:val="24"/>
          <w:szCs w:val="24"/>
        </w:rPr>
        <w:t>.........................</w:t>
      </w:r>
    </w:p>
    <w:p w:rsidR="00085C48" w:rsidRDefault="00085C48" w:rsidP="00085C48">
      <w:pPr>
        <w:rPr>
          <w:rFonts w:cstheme="minorHAnsi"/>
          <w:sz w:val="24"/>
          <w:szCs w:val="24"/>
        </w:rPr>
      </w:pPr>
    </w:p>
    <w:p w:rsidR="00CC1786" w:rsidRPr="00A02C4A" w:rsidRDefault="00CC1786" w:rsidP="00CC1786">
      <w:pPr>
        <w:pStyle w:val="Default"/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    </w:t>
      </w:r>
      <w:r>
        <w:rPr>
          <w:rFonts w:ascii="Calibri" w:hAnsi="Calibri" w:cs="Calibri"/>
          <w:color w:val="auto"/>
        </w:rPr>
        <w:tab/>
        <w:t xml:space="preserve"> </w:t>
      </w:r>
      <w:r w:rsidR="00760534">
        <w:rPr>
          <w:rFonts w:ascii="Calibri" w:hAnsi="Calibri" w:cs="Calibri"/>
          <w:color w:val="auto"/>
        </w:rPr>
        <w:t>Zhotoviteľ:</w:t>
      </w:r>
      <w:r>
        <w:rPr>
          <w:rFonts w:ascii="Calibri" w:hAnsi="Calibri" w:cs="Calibri"/>
          <w:color w:val="auto"/>
        </w:rPr>
        <w:tab/>
        <w:t xml:space="preserve">          </w:t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 w:rsidR="00760534">
        <w:rPr>
          <w:rFonts w:ascii="Calibri" w:hAnsi="Calibri" w:cs="Calibri"/>
          <w:color w:val="auto"/>
        </w:rPr>
        <w:t xml:space="preserve">   Objednávateľ</w:t>
      </w:r>
      <w:r>
        <w:rPr>
          <w:rFonts w:ascii="Calibri" w:hAnsi="Calibri" w:cs="Calibri"/>
          <w:color w:val="auto"/>
        </w:rPr>
        <w:t>:</w:t>
      </w:r>
    </w:p>
    <w:p w:rsidR="00085C48" w:rsidRPr="00A02C4A" w:rsidRDefault="00085C48" w:rsidP="00085C48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:rsidR="00085C48" w:rsidRPr="00A02C4A" w:rsidRDefault="00085C48" w:rsidP="00085C48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:rsidR="008D7199" w:rsidRDefault="00085C48" w:rsidP="00085C48">
      <w:pPr>
        <w:pStyle w:val="Default"/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.......................................................</w:t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  <w:t>.......................................................</w:t>
      </w:r>
      <w:r w:rsidRPr="00A02C4A">
        <w:rPr>
          <w:rFonts w:ascii="Calibri" w:hAnsi="Calibri" w:cs="Calibri"/>
          <w:color w:val="auto"/>
        </w:rPr>
        <w:tab/>
      </w:r>
      <w:r w:rsidR="00CC1786">
        <w:rPr>
          <w:rFonts w:ascii="Calibri" w:hAnsi="Calibri" w:cs="Calibri"/>
          <w:i/>
          <w:color w:val="auto"/>
        </w:rPr>
        <w:t>Meno a Priezvisko</w:t>
      </w:r>
      <w:r w:rsidR="00CC1786">
        <w:rPr>
          <w:rFonts w:ascii="Calibri" w:hAnsi="Calibri" w:cs="Calibri"/>
          <w:i/>
          <w:color w:val="auto"/>
        </w:rPr>
        <w:tab/>
      </w:r>
      <w:r w:rsidR="00CC1786">
        <w:rPr>
          <w:rFonts w:ascii="Calibri" w:hAnsi="Calibri" w:cs="Calibri"/>
          <w:i/>
          <w:color w:val="auto"/>
        </w:rPr>
        <w:tab/>
      </w:r>
      <w:r w:rsidR="00CC1786">
        <w:rPr>
          <w:rFonts w:ascii="Calibri" w:hAnsi="Calibri" w:cs="Calibri"/>
          <w:i/>
          <w:color w:val="auto"/>
        </w:rPr>
        <w:tab/>
      </w:r>
      <w:r w:rsidR="00CC1786">
        <w:rPr>
          <w:rFonts w:ascii="Calibri" w:hAnsi="Calibri" w:cs="Calibri"/>
          <w:i/>
          <w:color w:val="auto"/>
        </w:rPr>
        <w:tab/>
      </w:r>
      <w:r w:rsidR="00CC1786">
        <w:rPr>
          <w:rFonts w:ascii="Calibri" w:hAnsi="Calibri" w:cs="Calibri"/>
          <w:i/>
          <w:color w:val="auto"/>
        </w:rPr>
        <w:tab/>
        <w:t xml:space="preserve">  Meno a Priezvisko</w:t>
      </w:r>
      <w:r>
        <w:rPr>
          <w:rFonts w:ascii="Calibri" w:hAnsi="Calibri" w:cs="Calibri"/>
          <w:color w:val="auto"/>
        </w:rPr>
        <w:tab/>
      </w:r>
      <w:r w:rsidR="00CC1786">
        <w:rPr>
          <w:rFonts w:ascii="Calibri" w:hAnsi="Calibri" w:cs="Calibri"/>
          <w:color w:val="auto"/>
        </w:rPr>
        <w:tab/>
        <w:t xml:space="preserve">       </w:t>
      </w:r>
    </w:p>
    <w:p w:rsidR="008D7199" w:rsidRDefault="008D7199" w:rsidP="00085C48">
      <w:pPr>
        <w:pStyle w:val="Default"/>
        <w:contextualSpacing/>
        <w:jc w:val="both"/>
        <w:rPr>
          <w:rFonts w:ascii="Calibri" w:hAnsi="Calibri" w:cs="Calibri"/>
          <w:color w:val="00B050"/>
        </w:rPr>
      </w:pPr>
    </w:p>
    <w:p w:rsidR="008D7199" w:rsidRDefault="008D7199" w:rsidP="00085C48">
      <w:pPr>
        <w:pStyle w:val="Default"/>
        <w:contextualSpacing/>
        <w:jc w:val="both"/>
        <w:rPr>
          <w:rFonts w:ascii="Calibri" w:hAnsi="Calibri" w:cs="Calibri"/>
          <w:color w:val="00B050"/>
        </w:rPr>
      </w:pPr>
    </w:p>
    <w:p w:rsidR="008D7199" w:rsidRPr="008D7199" w:rsidRDefault="008D7199" w:rsidP="00085C48">
      <w:pPr>
        <w:pStyle w:val="Default"/>
        <w:contextualSpacing/>
        <w:jc w:val="both"/>
        <w:rPr>
          <w:rFonts w:ascii="Calibri" w:hAnsi="Calibri" w:cs="Calibri"/>
          <w:color w:val="00B050"/>
        </w:rPr>
      </w:pPr>
      <w:r w:rsidRPr="008D7199">
        <w:rPr>
          <w:rFonts w:ascii="Calibri" w:hAnsi="Calibri" w:cs="Calibri"/>
          <w:color w:val="00B050"/>
        </w:rPr>
        <w:t xml:space="preserve">Alternatíva podpisu </w:t>
      </w:r>
      <w:r>
        <w:rPr>
          <w:rFonts w:ascii="Calibri" w:hAnsi="Calibri" w:cs="Calibri"/>
          <w:color w:val="00B050"/>
        </w:rPr>
        <w:t>pre prípad, ak je účastníkom zmluvy právnická osoba</w:t>
      </w:r>
      <w:r w:rsidRPr="008D7199">
        <w:rPr>
          <w:rFonts w:ascii="Calibri" w:hAnsi="Calibri" w:cs="Calibri"/>
          <w:color w:val="00B050"/>
        </w:rPr>
        <w:t>:</w:t>
      </w:r>
    </w:p>
    <w:p w:rsidR="008D7199" w:rsidRDefault="008D7199" w:rsidP="00085C48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:rsidR="008D7199" w:rsidRDefault="008D7199" w:rsidP="00085C48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:rsidR="008D7199" w:rsidRPr="008D7199" w:rsidRDefault="008D7199" w:rsidP="00085C48">
      <w:pPr>
        <w:pStyle w:val="Default"/>
        <w:contextualSpacing/>
        <w:jc w:val="both"/>
        <w:rPr>
          <w:rFonts w:asciiTheme="minorHAnsi" w:hAnsiTheme="minorHAnsi" w:cstheme="minorHAnsi"/>
          <w:i/>
          <w:color w:val="auto"/>
        </w:rPr>
      </w:pPr>
      <w:r w:rsidRPr="008D7199">
        <w:rPr>
          <w:rFonts w:asciiTheme="minorHAnsi" w:hAnsiTheme="minorHAnsi" w:cstheme="minorHAnsi"/>
          <w:color w:val="auto"/>
        </w:rPr>
        <w:t>.......................................................</w:t>
      </w:r>
      <w:r w:rsidRPr="008D7199">
        <w:rPr>
          <w:rFonts w:asciiTheme="minorHAnsi" w:hAnsiTheme="minorHAnsi" w:cstheme="minorHAnsi"/>
          <w:color w:val="auto"/>
        </w:rPr>
        <w:tab/>
      </w:r>
    </w:p>
    <w:p w:rsidR="008D7199" w:rsidRPr="008D7199" w:rsidRDefault="008D7199" w:rsidP="008D7199">
      <w:pPr>
        <w:pStyle w:val="Default"/>
        <w:ind w:firstLine="720"/>
        <w:contextualSpacing/>
        <w:jc w:val="both"/>
        <w:rPr>
          <w:rFonts w:asciiTheme="minorHAnsi" w:hAnsiTheme="minorHAnsi" w:cstheme="minorHAnsi"/>
          <w:i/>
          <w:color w:val="auto"/>
        </w:rPr>
      </w:pPr>
      <w:r w:rsidRPr="008D7199">
        <w:rPr>
          <w:rFonts w:asciiTheme="minorHAnsi" w:hAnsiTheme="minorHAnsi" w:cstheme="minorHAnsi"/>
          <w:i/>
          <w:color w:val="auto"/>
        </w:rPr>
        <w:t>Obchodné meno</w:t>
      </w:r>
    </w:p>
    <w:p w:rsidR="009012D0" w:rsidRPr="009012D0" w:rsidRDefault="008D7199" w:rsidP="009012D0">
      <w:pPr>
        <w:pStyle w:val="Default"/>
        <w:contextualSpacing/>
        <w:jc w:val="both"/>
        <w:rPr>
          <w:rFonts w:asciiTheme="minorHAnsi" w:hAnsiTheme="minorHAnsi" w:cstheme="minorHAnsi"/>
          <w:i/>
          <w:color w:val="auto"/>
        </w:rPr>
      </w:pPr>
      <w:r w:rsidRPr="008D7199">
        <w:rPr>
          <w:rFonts w:asciiTheme="minorHAnsi" w:hAnsiTheme="minorHAnsi" w:cstheme="minorHAnsi"/>
          <w:color w:val="auto"/>
        </w:rPr>
        <w:t>konajúci</w:t>
      </w:r>
      <w:r w:rsidRPr="008D7199">
        <w:rPr>
          <w:rFonts w:asciiTheme="minorHAnsi" w:hAnsiTheme="minorHAnsi" w:cstheme="minorHAnsi"/>
          <w:i/>
          <w:color w:val="auto"/>
        </w:rPr>
        <w:t xml:space="preserve">: </w:t>
      </w:r>
      <w:r w:rsidRPr="008D7199">
        <w:rPr>
          <w:rFonts w:asciiTheme="minorHAnsi" w:hAnsiTheme="minorHAnsi" w:cstheme="minorHAnsi"/>
        </w:rPr>
        <w:t>.........................</w:t>
      </w:r>
      <w:r w:rsidRPr="008D7199">
        <w:rPr>
          <w:rFonts w:asciiTheme="minorHAnsi" w:hAnsiTheme="minorHAnsi" w:cstheme="minorHAnsi"/>
          <w:i/>
          <w:color w:val="auto"/>
        </w:rPr>
        <w:t xml:space="preserve">, funkcia </w:t>
      </w:r>
      <w:r w:rsidR="009012D0" w:rsidRPr="008D7199">
        <w:rPr>
          <w:rFonts w:asciiTheme="minorHAnsi" w:hAnsiTheme="minorHAnsi" w:cstheme="minorHAnsi"/>
          <w:i/>
          <w:color w:val="00B050"/>
        </w:rPr>
        <w:t>(</w:t>
      </w:r>
      <w:r w:rsidR="009012D0">
        <w:rPr>
          <w:rFonts w:asciiTheme="minorHAnsi" w:hAnsiTheme="minorHAnsi" w:cstheme="minorHAnsi"/>
          <w:i/>
          <w:color w:val="00B050"/>
        </w:rPr>
        <w:t xml:space="preserve">uviesť funkciu osoby konajúcej v mene právnickej osoby, </w:t>
      </w:r>
      <w:r w:rsidR="009012D0" w:rsidRPr="008D7199">
        <w:rPr>
          <w:rFonts w:asciiTheme="minorHAnsi" w:hAnsiTheme="minorHAnsi" w:cstheme="minorHAnsi"/>
          <w:i/>
          <w:color w:val="00B050"/>
        </w:rPr>
        <w:t>napr. konateľ)</w:t>
      </w:r>
    </w:p>
    <w:p w:rsidR="008D7199" w:rsidRPr="008D7199" w:rsidRDefault="008D7199" w:rsidP="00085C48">
      <w:pPr>
        <w:pStyle w:val="Default"/>
        <w:contextualSpacing/>
        <w:jc w:val="both"/>
        <w:rPr>
          <w:rFonts w:asciiTheme="minorHAnsi" w:hAnsiTheme="minorHAnsi" w:cstheme="minorHAnsi"/>
          <w:i/>
          <w:color w:val="auto"/>
        </w:rPr>
      </w:pPr>
    </w:p>
    <w:p w:rsidR="008D7199" w:rsidRPr="008D7199" w:rsidRDefault="008D7199" w:rsidP="00085C48">
      <w:pPr>
        <w:pStyle w:val="Default"/>
        <w:contextualSpacing/>
        <w:jc w:val="both"/>
        <w:rPr>
          <w:rFonts w:asciiTheme="minorHAnsi" w:hAnsiTheme="minorHAnsi" w:cstheme="minorHAnsi"/>
          <w:color w:val="auto"/>
        </w:rPr>
      </w:pPr>
    </w:p>
    <w:p w:rsidR="008D7199" w:rsidRDefault="008D7199" w:rsidP="00085C48">
      <w:pPr>
        <w:pStyle w:val="Default"/>
        <w:contextualSpacing/>
        <w:jc w:val="both"/>
        <w:rPr>
          <w:rFonts w:ascii="Calibri" w:hAnsi="Calibri" w:cs="Calibri"/>
          <w:i/>
          <w:color w:val="00B050"/>
        </w:rPr>
      </w:pPr>
    </w:p>
    <w:p w:rsidR="00085C48" w:rsidRPr="00085C48" w:rsidRDefault="00085C48" w:rsidP="00085C48">
      <w:pPr>
        <w:rPr>
          <w:rFonts w:cstheme="minorHAnsi"/>
          <w:sz w:val="24"/>
          <w:szCs w:val="24"/>
        </w:rPr>
      </w:pPr>
    </w:p>
    <w:sectPr w:rsidR="00085C48" w:rsidRPr="00085C48" w:rsidSect="006C54E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altName w:val="Courier New"/>
    <w:charset w:val="EE"/>
    <w:family w:val="modern"/>
    <w:pitch w:val="fixed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27916B3"/>
    <w:multiLevelType w:val="hybridMultilevel"/>
    <w:tmpl w:val="A5C036C8"/>
    <w:lvl w:ilvl="0" w:tplc="21EE303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436E7"/>
    <w:multiLevelType w:val="hybridMultilevel"/>
    <w:tmpl w:val="FB768DBE"/>
    <w:lvl w:ilvl="0" w:tplc="28882E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034AB"/>
    <w:multiLevelType w:val="hybridMultilevel"/>
    <w:tmpl w:val="90384A34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C74DC"/>
    <w:multiLevelType w:val="hybridMultilevel"/>
    <w:tmpl w:val="39CCD3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201E78"/>
    <w:multiLevelType w:val="hybridMultilevel"/>
    <w:tmpl w:val="2D5EFC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A574E6"/>
    <w:multiLevelType w:val="hybridMultilevel"/>
    <w:tmpl w:val="751422CC"/>
    <w:lvl w:ilvl="0" w:tplc="565C5EE2">
      <w:start w:val="1"/>
      <w:numFmt w:val="decimal"/>
      <w:lvlText w:val="%1."/>
      <w:lvlJc w:val="left"/>
      <w:pPr>
        <w:ind w:left="347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67" w:hanging="360"/>
      </w:pPr>
    </w:lvl>
    <w:lvl w:ilvl="2" w:tplc="041B001B" w:tentative="1">
      <w:start w:val="1"/>
      <w:numFmt w:val="lowerRoman"/>
      <w:lvlText w:val="%3."/>
      <w:lvlJc w:val="right"/>
      <w:pPr>
        <w:ind w:left="1787" w:hanging="180"/>
      </w:pPr>
    </w:lvl>
    <w:lvl w:ilvl="3" w:tplc="041B000F" w:tentative="1">
      <w:start w:val="1"/>
      <w:numFmt w:val="decimal"/>
      <w:lvlText w:val="%4."/>
      <w:lvlJc w:val="left"/>
      <w:pPr>
        <w:ind w:left="2507" w:hanging="360"/>
      </w:pPr>
    </w:lvl>
    <w:lvl w:ilvl="4" w:tplc="041B0019" w:tentative="1">
      <w:start w:val="1"/>
      <w:numFmt w:val="lowerLetter"/>
      <w:lvlText w:val="%5."/>
      <w:lvlJc w:val="left"/>
      <w:pPr>
        <w:ind w:left="3227" w:hanging="360"/>
      </w:pPr>
    </w:lvl>
    <w:lvl w:ilvl="5" w:tplc="041B001B" w:tentative="1">
      <w:start w:val="1"/>
      <w:numFmt w:val="lowerRoman"/>
      <w:lvlText w:val="%6."/>
      <w:lvlJc w:val="right"/>
      <w:pPr>
        <w:ind w:left="3947" w:hanging="180"/>
      </w:pPr>
    </w:lvl>
    <w:lvl w:ilvl="6" w:tplc="041B000F" w:tentative="1">
      <w:start w:val="1"/>
      <w:numFmt w:val="decimal"/>
      <w:lvlText w:val="%7."/>
      <w:lvlJc w:val="left"/>
      <w:pPr>
        <w:ind w:left="4667" w:hanging="360"/>
      </w:pPr>
    </w:lvl>
    <w:lvl w:ilvl="7" w:tplc="041B0019" w:tentative="1">
      <w:start w:val="1"/>
      <w:numFmt w:val="lowerLetter"/>
      <w:lvlText w:val="%8."/>
      <w:lvlJc w:val="left"/>
      <w:pPr>
        <w:ind w:left="5387" w:hanging="360"/>
      </w:pPr>
    </w:lvl>
    <w:lvl w:ilvl="8" w:tplc="041B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8">
    <w:nsid w:val="342E0981"/>
    <w:multiLevelType w:val="hybridMultilevel"/>
    <w:tmpl w:val="EFC61E4E"/>
    <w:lvl w:ilvl="0" w:tplc="7690182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70521"/>
    <w:multiLevelType w:val="hybridMultilevel"/>
    <w:tmpl w:val="A03232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335AE0"/>
    <w:multiLevelType w:val="hybridMultilevel"/>
    <w:tmpl w:val="26247BC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F41CE"/>
    <w:multiLevelType w:val="hybridMultilevel"/>
    <w:tmpl w:val="70F8737C"/>
    <w:lvl w:ilvl="0" w:tplc="C464E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258CDA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1F53A4"/>
    <w:multiLevelType w:val="hybridMultilevel"/>
    <w:tmpl w:val="E8CC6F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AF4F8B"/>
    <w:multiLevelType w:val="hybridMultilevel"/>
    <w:tmpl w:val="E1ECB0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684A2E"/>
    <w:multiLevelType w:val="hybridMultilevel"/>
    <w:tmpl w:val="EAEAA8F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59096E"/>
    <w:multiLevelType w:val="hybridMultilevel"/>
    <w:tmpl w:val="F036FA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4D5274"/>
    <w:multiLevelType w:val="hybridMultilevel"/>
    <w:tmpl w:val="E4542F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E2F95"/>
    <w:multiLevelType w:val="hybridMultilevel"/>
    <w:tmpl w:val="C92425B8"/>
    <w:lvl w:ilvl="0" w:tplc="D2DA9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3379F9"/>
    <w:multiLevelType w:val="hybridMultilevel"/>
    <w:tmpl w:val="639E2DEA"/>
    <w:lvl w:ilvl="0" w:tplc="63507C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AB6842"/>
    <w:multiLevelType w:val="hybridMultilevel"/>
    <w:tmpl w:val="8D8A7A12"/>
    <w:lvl w:ilvl="0" w:tplc="76BEED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1B2487"/>
    <w:multiLevelType w:val="hybridMultilevel"/>
    <w:tmpl w:val="ED86EC44"/>
    <w:lvl w:ilvl="0" w:tplc="A2FE78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701B80"/>
    <w:multiLevelType w:val="hybridMultilevel"/>
    <w:tmpl w:val="49D4E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86BD9"/>
    <w:multiLevelType w:val="hybridMultilevel"/>
    <w:tmpl w:val="67BE56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DA3919"/>
    <w:multiLevelType w:val="hybridMultilevel"/>
    <w:tmpl w:val="63FAF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3845F07"/>
    <w:multiLevelType w:val="hybridMultilevel"/>
    <w:tmpl w:val="B66E1138"/>
    <w:lvl w:ilvl="0" w:tplc="DD42C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0663CF"/>
    <w:multiLevelType w:val="hybridMultilevel"/>
    <w:tmpl w:val="280A4AC6"/>
    <w:lvl w:ilvl="0" w:tplc="041B000F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FF81E7F"/>
    <w:multiLevelType w:val="hybridMultilevel"/>
    <w:tmpl w:val="5B845AB4"/>
    <w:lvl w:ilvl="0" w:tplc="14DED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21"/>
  </w:num>
  <w:num w:numId="5">
    <w:abstractNumId w:val="18"/>
  </w:num>
  <w:num w:numId="6">
    <w:abstractNumId w:val="12"/>
  </w:num>
  <w:num w:numId="7">
    <w:abstractNumId w:val="15"/>
  </w:num>
  <w:num w:numId="8">
    <w:abstractNumId w:val="17"/>
  </w:num>
  <w:num w:numId="9">
    <w:abstractNumId w:val="6"/>
  </w:num>
  <w:num w:numId="10">
    <w:abstractNumId w:val="24"/>
  </w:num>
  <w:num w:numId="11">
    <w:abstractNumId w:val="23"/>
  </w:num>
  <w:num w:numId="12">
    <w:abstractNumId w:val="20"/>
  </w:num>
  <w:num w:numId="13">
    <w:abstractNumId w:val="14"/>
  </w:num>
  <w:num w:numId="14">
    <w:abstractNumId w:val="3"/>
  </w:num>
  <w:num w:numId="15">
    <w:abstractNumId w:val="4"/>
  </w:num>
  <w:num w:numId="16">
    <w:abstractNumId w:val="0"/>
  </w:num>
  <w:num w:numId="17">
    <w:abstractNumId w:val="22"/>
  </w:num>
  <w:num w:numId="18">
    <w:abstractNumId w:val="2"/>
  </w:num>
  <w:num w:numId="19">
    <w:abstractNumId w:val="7"/>
  </w:num>
  <w:num w:numId="20">
    <w:abstractNumId w:val="26"/>
  </w:num>
  <w:num w:numId="21">
    <w:abstractNumId w:val="11"/>
  </w:num>
  <w:num w:numId="22">
    <w:abstractNumId w:val="25"/>
  </w:num>
  <w:num w:numId="23">
    <w:abstractNumId w:val="10"/>
  </w:num>
  <w:num w:numId="24">
    <w:abstractNumId w:val="16"/>
  </w:num>
  <w:num w:numId="25">
    <w:abstractNumId w:val="1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64E1B"/>
    <w:rsid w:val="00013793"/>
    <w:rsid w:val="000146A9"/>
    <w:rsid w:val="000240D4"/>
    <w:rsid w:val="0006418C"/>
    <w:rsid w:val="00085C48"/>
    <w:rsid w:val="00094BD7"/>
    <w:rsid w:val="000D0121"/>
    <w:rsid w:val="000F0F76"/>
    <w:rsid w:val="00125CEF"/>
    <w:rsid w:val="0014487D"/>
    <w:rsid w:val="00150409"/>
    <w:rsid w:val="00173D17"/>
    <w:rsid w:val="0019352E"/>
    <w:rsid w:val="001D0ADF"/>
    <w:rsid w:val="002A2E42"/>
    <w:rsid w:val="002D0B09"/>
    <w:rsid w:val="00306CC5"/>
    <w:rsid w:val="00315B44"/>
    <w:rsid w:val="00336893"/>
    <w:rsid w:val="00337C79"/>
    <w:rsid w:val="0039219E"/>
    <w:rsid w:val="00464E1B"/>
    <w:rsid w:val="00482BF9"/>
    <w:rsid w:val="004A0B29"/>
    <w:rsid w:val="004D489C"/>
    <w:rsid w:val="0051716D"/>
    <w:rsid w:val="005B34CE"/>
    <w:rsid w:val="006C00C0"/>
    <w:rsid w:val="006C54E8"/>
    <w:rsid w:val="00701228"/>
    <w:rsid w:val="00744C2F"/>
    <w:rsid w:val="00760534"/>
    <w:rsid w:val="00761E24"/>
    <w:rsid w:val="00775D1A"/>
    <w:rsid w:val="0077713D"/>
    <w:rsid w:val="00792DB7"/>
    <w:rsid w:val="00796FDE"/>
    <w:rsid w:val="007E6213"/>
    <w:rsid w:val="00843634"/>
    <w:rsid w:val="0086242A"/>
    <w:rsid w:val="00890BF6"/>
    <w:rsid w:val="00897501"/>
    <w:rsid w:val="008D7094"/>
    <w:rsid w:val="008D7199"/>
    <w:rsid w:val="009012D0"/>
    <w:rsid w:val="00957EE7"/>
    <w:rsid w:val="009949D5"/>
    <w:rsid w:val="009C07B1"/>
    <w:rsid w:val="009D0A26"/>
    <w:rsid w:val="00A75A0E"/>
    <w:rsid w:val="00AB4525"/>
    <w:rsid w:val="00B023B9"/>
    <w:rsid w:val="00B03632"/>
    <w:rsid w:val="00B314C2"/>
    <w:rsid w:val="00B36E4D"/>
    <w:rsid w:val="00B556AE"/>
    <w:rsid w:val="00BF42C3"/>
    <w:rsid w:val="00C90D5B"/>
    <w:rsid w:val="00C930C1"/>
    <w:rsid w:val="00CB3A67"/>
    <w:rsid w:val="00CC11C1"/>
    <w:rsid w:val="00CC1786"/>
    <w:rsid w:val="00CC3D2E"/>
    <w:rsid w:val="00CF2D8C"/>
    <w:rsid w:val="00D14097"/>
    <w:rsid w:val="00D50B2C"/>
    <w:rsid w:val="00DD580E"/>
    <w:rsid w:val="00EA7491"/>
    <w:rsid w:val="00EB350A"/>
    <w:rsid w:val="00F0123E"/>
    <w:rsid w:val="00F35CDC"/>
    <w:rsid w:val="00F36459"/>
    <w:rsid w:val="00F47011"/>
    <w:rsid w:val="00F5163B"/>
    <w:rsid w:val="00F7430D"/>
    <w:rsid w:val="00FC7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4E1B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64E1B"/>
    <w:pPr>
      <w:spacing w:after="0" w:line="240" w:lineRule="auto"/>
    </w:pPr>
    <w:rPr>
      <w:lang w:val="sk-SK"/>
    </w:rPr>
  </w:style>
  <w:style w:type="character" w:styleId="Hypertextovprepojenie">
    <w:name w:val="Hyperlink"/>
    <w:basedOn w:val="Predvolenpsmoodseku"/>
    <w:uiPriority w:val="99"/>
    <w:semiHidden/>
    <w:unhideWhenUsed/>
    <w:rsid w:val="00464E1B"/>
    <w:rPr>
      <w:color w:val="0000FF"/>
      <w:u w:val="single"/>
    </w:rPr>
  </w:style>
  <w:style w:type="paragraph" w:styleId="Odsekzoznamu">
    <w:name w:val="List Paragraph"/>
    <w:basedOn w:val="Normlny"/>
    <w:qFormat/>
    <w:rsid w:val="00464E1B"/>
    <w:pPr>
      <w:ind w:left="720"/>
      <w:contextualSpacing/>
    </w:pPr>
  </w:style>
  <w:style w:type="table" w:styleId="Mriekatabuky">
    <w:name w:val="Table Grid"/>
    <w:basedOn w:val="Normlnatabuka"/>
    <w:uiPriority w:val="59"/>
    <w:rsid w:val="006C5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rkazkladnhotextu32">
    <w:name w:val="Zarážka základného textu 32"/>
    <w:basedOn w:val="Normlny"/>
    <w:rsid w:val="00A75A0E"/>
    <w:pPr>
      <w:widowControl w:val="0"/>
      <w:suppressAutoHyphens/>
      <w:spacing w:before="120" w:after="0" w:line="228" w:lineRule="auto"/>
      <w:ind w:left="426" w:hanging="426"/>
      <w:jc w:val="both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customStyle="1" w:styleId="Zkladntext21">
    <w:name w:val="Základný text 21"/>
    <w:basedOn w:val="Normlny"/>
    <w:rsid w:val="00A75A0E"/>
    <w:pPr>
      <w:widowControl w:val="0"/>
      <w:suppressAutoHyphens/>
      <w:spacing w:after="0" w:line="228" w:lineRule="auto"/>
      <w:jc w:val="both"/>
    </w:pPr>
    <w:rPr>
      <w:rFonts w:ascii="Tahoma" w:eastAsia="Lucida Sans Unicode" w:hAnsi="Tahoma" w:cs="Times New Roman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rsid w:val="0051716D"/>
    <w:pPr>
      <w:widowControl w:val="0"/>
      <w:autoSpaceDE w:val="0"/>
      <w:autoSpaceDN w:val="0"/>
      <w:adjustRightInd w:val="0"/>
      <w:spacing w:after="120" w:line="240" w:lineRule="auto"/>
    </w:pPr>
    <w:rPr>
      <w:rFonts w:ascii="Letter Gothic" w:eastAsia="Times New Roman" w:hAnsi="Letter Gothic" w:cs="Times New Roman"/>
      <w:sz w:val="20"/>
      <w:szCs w:val="24"/>
      <w:lang w:val="en-US" w:eastAsia="sk-SK"/>
    </w:rPr>
  </w:style>
  <w:style w:type="character" w:customStyle="1" w:styleId="ZkladntextChar">
    <w:name w:val="Základný text Char"/>
    <w:basedOn w:val="Predvolenpsmoodseku"/>
    <w:link w:val="Zkladntext"/>
    <w:rsid w:val="0051716D"/>
    <w:rPr>
      <w:rFonts w:ascii="Letter Gothic" w:eastAsia="Times New Roman" w:hAnsi="Letter Gothic" w:cs="Times New Roman"/>
      <w:sz w:val="20"/>
      <w:szCs w:val="24"/>
      <w:lang w:eastAsia="sk-SK"/>
    </w:rPr>
  </w:style>
  <w:style w:type="paragraph" w:customStyle="1" w:styleId="Zkladntext31">
    <w:name w:val="Základný text 31"/>
    <w:basedOn w:val="Normlny"/>
    <w:rsid w:val="0051716D"/>
    <w:pPr>
      <w:widowControl w:val="0"/>
      <w:suppressAutoHyphens/>
      <w:spacing w:before="120" w:after="0" w:line="336" w:lineRule="auto"/>
      <w:jc w:val="both"/>
    </w:pPr>
    <w:rPr>
      <w:rFonts w:ascii="Tahoma" w:eastAsia="Lucida Sans Unicode" w:hAnsi="Tahoma" w:cs="Times New Roman"/>
      <w:color w:val="000000"/>
      <w:szCs w:val="24"/>
      <w:lang w:eastAsia="ar-SA"/>
    </w:rPr>
  </w:style>
  <w:style w:type="paragraph" w:customStyle="1" w:styleId="Normln">
    <w:name w:val="Normální~"/>
    <w:basedOn w:val="Normlny"/>
    <w:rsid w:val="00957EE7"/>
    <w:pPr>
      <w:widowControl w:val="0"/>
      <w:suppressAutoHyphens/>
      <w:spacing w:after="0" w:line="228" w:lineRule="auto"/>
    </w:pPr>
    <w:rPr>
      <w:rFonts w:ascii="Tahoma" w:eastAsia="Times New Roman" w:hAnsi="Tahoma" w:cs="Calibri"/>
      <w:color w:val="000000"/>
      <w:szCs w:val="24"/>
      <w:lang w:eastAsia="ar-SA"/>
    </w:rPr>
  </w:style>
  <w:style w:type="paragraph" w:customStyle="1" w:styleId="Default">
    <w:name w:val="Default"/>
    <w:rsid w:val="001448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4E1B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64E1B"/>
    <w:pPr>
      <w:spacing w:after="0" w:line="240" w:lineRule="auto"/>
    </w:pPr>
    <w:rPr>
      <w:lang w:val="sk-SK"/>
    </w:rPr>
  </w:style>
  <w:style w:type="character" w:styleId="Hypertextovprepojenie">
    <w:name w:val="Hyperlink"/>
    <w:basedOn w:val="Predvolenpsmoodseku"/>
    <w:uiPriority w:val="99"/>
    <w:semiHidden/>
    <w:unhideWhenUsed/>
    <w:rsid w:val="00464E1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64E1B"/>
    <w:pPr>
      <w:ind w:left="720"/>
      <w:contextualSpacing/>
    </w:pPr>
  </w:style>
  <w:style w:type="table" w:styleId="Mriekatabuky">
    <w:name w:val="Table Grid"/>
    <w:basedOn w:val="Normlnatabuka"/>
    <w:uiPriority w:val="59"/>
    <w:rsid w:val="006C5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5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miso333</dc:creator>
  <cp:lastModifiedBy>Tomas</cp:lastModifiedBy>
  <cp:revision>31</cp:revision>
  <dcterms:created xsi:type="dcterms:W3CDTF">2014-01-12T22:51:00Z</dcterms:created>
  <dcterms:modified xsi:type="dcterms:W3CDTF">2014-01-31T21:56:00Z</dcterms:modified>
</cp:coreProperties>
</file>